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5C" w:rsidRPr="0048155C" w:rsidRDefault="0048155C" w:rsidP="0048155C">
      <w:pPr>
        <w:spacing w:after="120" w:line="240" w:lineRule="auto"/>
        <w:jc w:val="both"/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</w:pPr>
      <w:r w:rsidRPr="0048155C"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  <w:t>Permission to share your data with other advice</w:t>
      </w:r>
      <w:r w:rsidR="00340F4A"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  <w:t xml:space="preserve"> and</w:t>
      </w:r>
      <w:r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  <w:t xml:space="preserve"> support</w:t>
      </w:r>
      <w:r w:rsidRPr="0048155C"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  <w:t xml:space="preserve"> providers</w:t>
      </w:r>
    </w:p>
    <w:p w:rsidR="0048155C" w:rsidRPr="007A124B" w:rsidRDefault="0048155C" w:rsidP="00ED6F7D">
      <w:pPr>
        <w:spacing w:after="120" w:line="240" w:lineRule="auto"/>
        <w:rPr>
          <w:rFonts w:ascii="Open Sans" w:eastAsia="Times New Roman" w:hAnsi="Open Sans" w:cs="Open Sans"/>
          <w:color w:val="000000" w:themeColor="text1"/>
          <w:szCs w:val="24"/>
        </w:rPr>
      </w:pPr>
      <w:r w:rsidRPr="007A124B">
        <w:rPr>
          <w:rFonts w:ascii="Open Sans" w:eastAsia="Times New Roman" w:hAnsi="Open Sans" w:cs="Open Sans"/>
          <w:color w:val="000000" w:themeColor="text1"/>
          <w:szCs w:val="24"/>
        </w:rPr>
        <w:t>Everything you tell us is treated confidentially; however</w:t>
      </w:r>
      <w:r w:rsidR="00340F4A" w:rsidRPr="007A124B">
        <w:rPr>
          <w:rFonts w:ascii="Open Sans" w:eastAsia="Times New Roman" w:hAnsi="Open Sans" w:cs="Open Sans"/>
          <w:color w:val="000000" w:themeColor="text1"/>
          <w:szCs w:val="24"/>
        </w:rPr>
        <w:t>,</w:t>
      </w:r>
      <w:r w:rsidRPr="007A124B">
        <w:rPr>
          <w:rFonts w:ascii="Open Sans" w:eastAsia="Times New Roman" w:hAnsi="Open Sans" w:cs="Open Sans"/>
          <w:color w:val="000000" w:themeColor="text1"/>
          <w:szCs w:val="24"/>
        </w:rPr>
        <w:t xml:space="preserve"> we may suggest that you go to another organisation for advice because they will be more able to help you with all or part of your problem.</w:t>
      </w:r>
    </w:p>
    <w:p w:rsidR="0048155C" w:rsidRPr="007A124B" w:rsidRDefault="0048155C" w:rsidP="00ED6F7D">
      <w:pPr>
        <w:spacing w:after="120" w:line="240" w:lineRule="auto"/>
        <w:rPr>
          <w:rFonts w:ascii="Open Sans" w:eastAsia="Times New Roman" w:hAnsi="Open Sans" w:cs="Open Sans"/>
          <w:color w:val="000000" w:themeColor="text1"/>
          <w:szCs w:val="24"/>
        </w:rPr>
      </w:pPr>
      <w:r w:rsidRPr="007A124B">
        <w:rPr>
          <w:rFonts w:ascii="Open Sans" w:eastAsia="Times New Roman" w:hAnsi="Open Sans" w:cs="Open Sans"/>
          <w:color w:val="000000" w:themeColor="text1"/>
          <w:szCs w:val="24"/>
        </w:rPr>
        <w:t xml:space="preserve">If we are able to refer you to them and help </w:t>
      </w:r>
      <w:r w:rsidR="00340F4A" w:rsidRPr="007A124B">
        <w:rPr>
          <w:rFonts w:ascii="Open Sans" w:eastAsia="Times New Roman" w:hAnsi="Open Sans" w:cs="Open Sans"/>
          <w:color w:val="000000" w:themeColor="text1"/>
          <w:szCs w:val="24"/>
        </w:rPr>
        <w:t>to arrange</w:t>
      </w:r>
      <w:r w:rsidRPr="007A124B">
        <w:rPr>
          <w:rFonts w:ascii="Open Sans" w:eastAsia="Times New Roman" w:hAnsi="Open Sans" w:cs="Open Sans"/>
          <w:color w:val="000000" w:themeColor="text1"/>
          <w:szCs w:val="24"/>
        </w:rPr>
        <w:t xml:space="preserve"> an appointment, we would ideally also give them some of the information you have given us, so that they understand your problem and you don’t have to repeat yourself.</w:t>
      </w:r>
    </w:p>
    <w:p w:rsidR="0048155C" w:rsidRPr="007A124B" w:rsidRDefault="0048155C" w:rsidP="0048155C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  <w:szCs w:val="24"/>
        </w:rPr>
      </w:pPr>
      <w:r w:rsidRPr="007A124B">
        <w:rPr>
          <w:rFonts w:ascii="Open Sans" w:eastAsia="Times New Roman" w:hAnsi="Open Sans" w:cs="Open Sans"/>
          <w:color w:val="000000" w:themeColor="text1"/>
          <w:szCs w:val="24"/>
        </w:rPr>
        <w:t xml:space="preserve">If you give consent </w:t>
      </w:r>
      <w:r w:rsidR="009D310C" w:rsidRPr="007A124B">
        <w:rPr>
          <w:rFonts w:ascii="Open Sans" w:eastAsia="Times New Roman" w:hAnsi="Open Sans" w:cs="Open Sans"/>
          <w:color w:val="000000" w:themeColor="text1"/>
          <w:szCs w:val="24"/>
        </w:rPr>
        <w:t>below, you are agreeing that</w:t>
      </w:r>
      <w:r w:rsidRPr="007A124B">
        <w:rPr>
          <w:rFonts w:ascii="Open Sans" w:eastAsia="Times New Roman" w:hAnsi="Open Sans" w:cs="Open Sans"/>
          <w:color w:val="000000" w:themeColor="text1"/>
          <w:szCs w:val="24"/>
        </w:rPr>
        <w:t xml:space="preserve"> we </w:t>
      </w:r>
      <w:r w:rsidR="009D310C" w:rsidRPr="007A124B">
        <w:rPr>
          <w:rFonts w:ascii="Open Sans" w:eastAsia="Times New Roman" w:hAnsi="Open Sans" w:cs="Open Sans"/>
          <w:color w:val="000000" w:themeColor="text1"/>
          <w:szCs w:val="24"/>
        </w:rPr>
        <w:t>can</w:t>
      </w:r>
      <w:r w:rsidRPr="007A124B">
        <w:rPr>
          <w:rFonts w:ascii="Open Sans" w:eastAsia="Times New Roman" w:hAnsi="Open Sans" w:cs="Open Sans"/>
          <w:color w:val="000000" w:themeColor="text1"/>
          <w:szCs w:val="24"/>
        </w:rPr>
        <w:t>:</w:t>
      </w:r>
    </w:p>
    <w:p w:rsidR="0048155C" w:rsidRPr="007A124B" w:rsidRDefault="0048155C" w:rsidP="00ED6F7D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color w:val="000000" w:themeColor="text1"/>
          <w:szCs w:val="24"/>
        </w:rPr>
      </w:pPr>
      <w:r w:rsidRPr="007A124B">
        <w:rPr>
          <w:rFonts w:ascii="Open Sans" w:eastAsia="Times New Roman" w:hAnsi="Open Sans" w:cs="Open Sans"/>
          <w:color w:val="000000" w:themeColor="text1"/>
          <w:szCs w:val="24"/>
        </w:rPr>
        <w:t>refer you to other advice providers;</w:t>
      </w:r>
    </w:p>
    <w:p w:rsidR="0048155C" w:rsidRPr="007A124B" w:rsidRDefault="0048155C" w:rsidP="00ED6F7D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color w:val="000000" w:themeColor="text1"/>
          <w:szCs w:val="24"/>
        </w:rPr>
      </w:pPr>
      <w:r w:rsidRPr="007A124B">
        <w:rPr>
          <w:rFonts w:ascii="Open Sans" w:eastAsia="Times New Roman" w:hAnsi="Open Sans" w:cs="Open Sans"/>
          <w:color w:val="000000" w:themeColor="text1"/>
          <w:szCs w:val="24"/>
        </w:rPr>
        <w:t>make appointments with other advice providers;</w:t>
      </w:r>
    </w:p>
    <w:p w:rsidR="001D6D35" w:rsidRPr="007A124B" w:rsidRDefault="0048155C" w:rsidP="00ED6F7D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color w:val="000000" w:themeColor="text1"/>
          <w:szCs w:val="24"/>
        </w:rPr>
      </w:pPr>
      <w:r w:rsidRPr="007A124B">
        <w:rPr>
          <w:rFonts w:ascii="Open Sans" w:eastAsia="Times New Roman" w:hAnsi="Open Sans" w:cs="Open Sans"/>
          <w:color w:val="000000" w:themeColor="text1"/>
          <w:szCs w:val="24"/>
        </w:rPr>
        <w:t>share your personal information with other advice providers so that they have initial information about you and your possible problems</w:t>
      </w:r>
      <w:r w:rsidR="001D6D35" w:rsidRPr="007A124B">
        <w:rPr>
          <w:rFonts w:ascii="Open Sans" w:eastAsia="Times New Roman" w:hAnsi="Open Sans" w:cs="Open Sans"/>
          <w:color w:val="000000" w:themeColor="text1"/>
          <w:szCs w:val="24"/>
        </w:rPr>
        <w:t>; and</w:t>
      </w:r>
    </w:p>
    <w:p w:rsidR="00665C17" w:rsidRPr="007A124B" w:rsidRDefault="001D6D35" w:rsidP="00ED6F7D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color w:val="000000" w:themeColor="text1"/>
          <w:szCs w:val="24"/>
        </w:rPr>
      </w:pPr>
      <w:r w:rsidRPr="007A124B">
        <w:rPr>
          <w:rFonts w:ascii="Open Sans" w:eastAsia="Times New Roman" w:hAnsi="Open Sans" w:cs="Open Sans"/>
          <w:color w:val="000000" w:themeColor="text1"/>
          <w:szCs w:val="24"/>
        </w:rPr>
        <w:t>receive feedback from them about whether you attended your appointment</w:t>
      </w:r>
      <w:r w:rsidR="0048155C" w:rsidRPr="007A124B">
        <w:rPr>
          <w:rFonts w:ascii="Open Sans" w:eastAsia="Times New Roman" w:hAnsi="Open Sans" w:cs="Open Sans"/>
          <w:color w:val="000000" w:themeColor="text1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1842"/>
        <w:gridCol w:w="1985"/>
      </w:tblGrid>
      <w:tr w:rsidR="00EE5CF9" w:rsidTr="007A124B">
        <w:tc>
          <w:tcPr>
            <w:tcW w:w="1526" w:type="dxa"/>
            <w:vAlign w:val="bottom"/>
          </w:tcPr>
          <w:p w:rsidR="00EE5CF9" w:rsidRPr="00EE5CF9" w:rsidRDefault="007B11A2" w:rsidP="00E459C5">
            <w:pPr>
              <w:spacing w:before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color w:val="000000" w:themeColor="text1"/>
                <w:sz w:val="24"/>
                <w:szCs w:val="24"/>
              </w:rPr>
              <w:t>Your</w:t>
            </w:r>
            <w:r w:rsidR="005174B3">
              <w:rPr>
                <w:rFonts w:ascii="Open Sans" w:eastAsia="Times New Roman" w:hAnsi="Open Sans" w:cs="Open Sans"/>
                <w:b/>
                <w:color w:val="000000" w:themeColor="text1"/>
                <w:sz w:val="24"/>
                <w:szCs w:val="24"/>
              </w:rPr>
              <w:t xml:space="preserve"> name</w:t>
            </w:r>
            <w:r w:rsidR="00EE5CF9" w:rsidRPr="00EE5CF9">
              <w:rPr>
                <w:rFonts w:ascii="Open Sans" w:eastAsia="Times New Roman" w:hAnsi="Open Sans" w:cs="Open Sans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EE5CF9" w:rsidRDefault="00EE5CF9" w:rsidP="00D64768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5CF9" w:rsidTr="007A124B">
        <w:tc>
          <w:tcPr>
            <w:tcW w:w="1526" w:type="dxa"/>
            <w:vAlign w:val="bottom"/>
          </w:tcPr>
          <w:p w:rsidR="00EE5CF9" w:rsidRPr="00EE5CF9" w:rsidRDefault="00EE5CF9" w:rsidP="00E459C5">
            <w:pPr>
              <w:spacing w:before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EE5CF9">
              <w:rPr>
                <w:rFonts w:ascii="Open Sans" w:eastAsia="Times New Roman" w:hAnsi="Open Sans" w:cs="Open Sans"/>
                <w:b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CF9" w:rsidRDefault="00EE5CF9" w:rsidP="00D64768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A124B" w:rsidTr="007A124B">
        <w:tc>
          <w:tcPr>
            <w:tcW w:w="1526" w:type="dxa"/>
            <w:vAlign w:val="bottom"/>
          </w:tcPr>
          <w:p w:rsidR="007A124B" w:rsidRPr="00EE5CF9" w:rsidRDefault="007A124B" w:rsidP="007A124B">
            <w:pPr>
              <w:spacing w:before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A124B" w:rsidRDefault="007A124B" w:rsidP="00D64768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24B" w:rsidRDefault="007A124B" w:rsidP="007A124B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EE5CF9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124B" w:rsidRDefault="007A124B" w:rsidP="00D64768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C2533" w:rsidRPr="007A124B" w:rsidRDefault="000C2533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16"/>
          <w:lang w:eastAsia="en-US"/>
        </w:rPr>
      </w:pPr>
    </w:p>
    <w:p w:rsidR="00884992" w:rsidRPr="007A124B" w:rsidRDefault="00340F4A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lang w:eastAsia="en-US"/>
        </w:rPr>
      </w:pPr>
      <w:r w:rsidRPr="007A124B">
        <w:rPr>
          <w:rFonts w:ascii="Open Sans" w:hAnsi="Open Sans" w:cs="Open Sans"/>
          <w:color w:val="000000" w:themeColor="text1"/>
          <w:sz w:val="22"/>
          <w:lang w:eastAsia="en-US"/>
        </w:rPr>
        <w:t>If you agree that we can</w:t>
      </w:r>
      <w:r w:rsidR="00E459C5" w:rsidRPr="007A124B">
        <w:rPr>
          <w:rFonts w:ascii="Open Sans" w:hAnsi="Open Sans" w:cs="Open Sans"/>
          <w:color w:val="000000" w:themeColor="text1"/>
          <w:sz w:val="22"/>
          <w:lang w:eastAsia="en-US"/>
        </w:rPr>
        <w:t xml:space="preserve"> refer you to another organisation this may </w:t>
      </w:r>
      <w:r w:rsidRPr="007A124B">
        <w:rPr>
          <w:rFonts w:ascii="Open Sans" w:hAnsi="Open Sans" w:cs="Open Sans"/>
          <w:color w:val="000000" w:themeColor="text1"/>
          <w:sz w:val="22"/>
          <w:lang w:eastAsia="en-US"/>
        </w:rPr>
        <w:t>be by letter, telephone, fax, e</w:t>
      </w:r>
      <w:r w:rsidR="00E459C5" w:rsidRPr="007A124B">
        <w:rPr>
          <w:rFonts w:ascii="Open Sans" w:hAnsi="Open Sans" w:cs="Open Sans"/>
          <w:color w:val="000000" w:themeColor="text1"/>
          <w:sz w:val="22"/>
          <w:lang w:eastAsia="en-US"/>
        </w:rPr>
        <w:t>mail or using the organisation’s referral form. We cannot guarantee that these are completely secure methods of communication.</w:t>
      </w:r>
    </w:p>
    <w:p w:rsidR="007A124B" w:rsidRPr="007A124B" w:rsidRDefault="007A124B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12"/>
          <w:lang w:eastAsia="en-US"/>
        </w:rPr>
      </w:pPr>
    </w:p>
    <w:p w:rsidR="007A124B" w:rsidRPr="007A124B" w:rsidRDefault="007A124B" w:rsidP="007A124B">
      <w:pPr>
        <w:spacing w:after="120" w:line="240" w:lineRule="auto"/>
        <w:jc w:val="both"/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</w:pPr>
      <w:r w:rsidRPr="007A124B"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  <w:t xml:space="preserve">Sharing </w:t>
      </w:r>
      <w:r w:rsidR="006F364C"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  <w:t>special category d</w:t>
      </w:r>
      <w:r w:rsidRPr="007A124B">
        <w:rPr>
          <w:rFonts w:ascii="Open Sans Extrabold" w:eastAsia="Times New Roman" w:hAnsi="Open Sans Extrabold" w:cs="Open Sans Extrabold"/>
          <w:color w:val="000000" w:themeColor="text1"/>
          <w:sz w:val="24"/>
          <w:szCs w:val="24"/>
        </w:rPr>
        <w:t>ata</w:t>
      </w:r>
    </w:p>
    <w:p w:rsidR="007A124B" w:rsidRDefault="007A124B" w:rsidP="007A124B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lang w:eastAsia="en-US"/>
        </w:rPr>
      </w:pPr>
      <w:r w:rsidRPr="007A124B">
        <w:rPr>
          <w:rFonts w:ascii="Open Sans" w:hAnsi="Open Sans" w:cs="Open Sans"/>
          <w:color w:val="000000" w:themeColor="text1"/>
          <w:sz w:val="22"/>
          <w:lang w:eastAsia="en-US"/>
        </w:rPr>
        <w:t xml:space="preserve">We need your explicit consent to </w:t>
      </w:r>
      <w:r>
        <w:rPr>
          <w:rFonts w:ascii="Open Sans" w:hAnsi="Open Sans" w:cs="Open Sans"/>
          <w:color w:val="000000" w:themeColor="text1"/>
          <w:sz w:val="22"/>
          <w:lang w:eastAsia="en-US"/>
        </w:rPr>
        <w:t>share</w:t>
      </w:r>
      <w:r w:rsidRPr="007A124B">
        <w:rPr>
          <w:rFonts w:ascii="Open Sans" w:hAnsi="Open Sans" w:cs="Open Sans"/>
          <w:color w:val="000000" w:themeColor="text1"/>
          <w:sz w:val="22"/>
          <w:lang w:eastAsia="en-US"/>
        </w:rPr>
        <w:t xml:space="preserve"> </w:t>
      </w:r>
      <w:r w:rsidR="00C166F9">
        <w:rPr>
          <w:rFonts w:ascii="Open Sans" w:hAnsi="Open Sans" w:cs="Open Sans"/>
          <w:color w:val="000000" w:themeColor="text1"/>
          <w:sz w:val="22"/>
          <w:lang w:eastAsia="en-US"/>
        </w:rPr>
        <w:t>the special category data below</w:t>
      </w:r>
      <w:r w:rsidRPr="007A124B">
        <w:rPr>
          <w:rFonts w:ascii="Open Sans" w:hAnsi="Open Sans" w:cs="Open Sans"/>
          <w:color w:val="000000" w:themeColor="text1"/>
          <w:sz w:val="22"/>
          <w:lang w:eastAsia="en-US"/>
        </w:rPr>
        <w:t>.</w:t>
      </w:r>
    </w:p>
    <w:p w:rsidR="007A124B" w:rsidRPr="006634AE" w:rsidRDefault="007A124B" w:rsidP="007A124B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18"/>
          <w:lang w:eastAsia="en-US"/>
        </w:rPr>
      </w:pPr>
    </w:p>
    <w:p w:rsidR="007A124B" w:rsidRDefault="007A124B" w:rsidP="007A124B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lang w:eastAsia="en-US"/>
        </w:rPr>
      </w:pPr>
      <w:r>
        <w:rPr>
          <w:rFonts w:ascii="Open Sans" w:hAnsi="Open Sans" w:cs="Open Sans"/>
          <w:color w:val="000000" w:themeColor="text1"/>
          <w:sz w:val="22"/>
          <w:lang w:eastAsia="en-US"/>
        </w:rPr>
        <w:t>Please tick</w:t>
      </w:r>
      <w:r w:rsidR="00C166F9">
        <w:rPr>
          <w:rFonts w:ascii="Open Sans" w:hAnsi="Open Sans" w:cs="Open Sans"/>
          <w:color w:val="000000" w:themeColor="text1"/>
          <w:sz w:val="22"/>
          <w:lang w:eastAsia="en-US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lang w:eastAsia="en-US"/>
        </w:rPr>
        <w:t xml:space="preserve">the categories of data </w:t>
      </w:r>
      <w:r w:rsidR="00E125FA">
        <w:rPr>
          <w:rFonts w:ascii="Open Sans" w:hAnsi="Open Sans" w:cs="Open Sans"/>
          <w:color w:val="000000" w:themeColor="text1"/>
          <w:sz w:val="22"/>
          <w:lang w:eastAsia="en-US"/>
        </w:rPr>
        <w:t xml:space="preserve">which </w:t>
      </w:r>
      <w:r>
        <w:rPr>
          <w:rFonts w:ascii="Open Sans" w:hAnsi="Open Sans" w:cs="Open Sans"/>
          <w:color w:val="000000" w:themeColor="text1"/>
          <w:sz w:val="22"/>
          <w:lang w:eastAsia="en-US"/>
        </w:rPr>
        <w:t>you agree to us sharing as part of the referral:</w:t>
      </w:r>
    </w:p>
    <w:p w:rsidR="007A124B" w:rsidRPr="006634AE" w:rsidRDefault="007A124B" w:rsidP="007A124B">
      <w:pPr>
        <w:pStyle w:val="NoSpacing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3260"/>
        <w:gridCol w:w="2410"/>
      </w:tblGrid>
      <w:tr w:rsidR="007A124B" w:rsidTr="004A0274">
        <w:tc>
          <w:tcPr>
            <w:tcW w:w="1384" w:type="dxa"/>
          </w:tcPr>
          <w:p w:rsidR="007A124B" w:rsidRDefault="007A124B" w:rsidP="007A124B">
            <w:pPr>
              <w:pStyle w:val="NoSpacing"/>
              <w:ind w:left="-57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1"/>
                <w:lang w:eastAsia="en-US"/>
              </w:rPr>
              <w:t xml:space="preserve">Ethnicity </w:t>
            </w:r>
            <w:r w:rsidRPr="007A124B">
              <w:rPr>
                <w:rFonts w:ascii="MS Gothic" w:eastAsia="MS Gothic" w:hAnsi="MS Gothic" w:cs="MS Gothic" w:hint="eastAsia"/>
                <w:color w:val="000000" w:themeColor="text1"/>
                <w:szCs w:val="24"/>
                <w:lang w:eastAsia="en-US"/>
              </w:rPr>
              <w:t>☐</w:t>
            </w:r>
          </w:p>
        </w:tc>
        <w:tc>
          <w:tcPr>
            <w:tcW w:w="2268" w:type="dxa"/>
          </w:tcPr>
          <w:p w:rsidR="007A124B" w:rsidRDefault="00E125FA" w:rsidP="007A124B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1"/>
                <w:lang w:eastAsia="en-US"/>
              </w:rPr>
              <w:t>Health c</w:t>
            </w:r>
            <w:r w:rsidR="007A124B">
              <w:rPr>
                <w:rFonts w:ascii="Open Sans" w:hAnsi="Open Sans" w:cs="Open Sans"/>
                <w:color w:val="000000" w:themeColor="text1"/>
                <w:lang w:eastAsia="en-US"/>
              </w:rPr>
              <w:t xml:space="preserve">ondition </w:t>
            </w:r>
            <w:r w:rsidR="007A124B" w:rsidRPr="007A124B">
              <w:rPr>
                <w:rFonts w:ascii="MS Gothic" w:eastAsia="MS Gothic" w:hAnsi="MS Gothic" w:cs="MS Gothic" w:hint="eastAsia"/>
                <w:color w:val="000000" w:themeColor="text1"/>
                <w:szCs w:val="24"/>
                <w:lang w:eastAsia="en-US"/>
              </w:rPr>
              <w:t>☐</w:t>
            </w:r>
          </w:p>
        </w:tc>
        <w:tc>
          <w:tcPr>
            <w:tcW w:w="1276" w:type="dxa"/>
          </w:tcPr>
          <w:p w:rsidR="007A124B" w:rsidRDefault="007A124B" w:rsidP="007A124B">
            <w:pPr>
              <w:pStyle w:val="NoSpacing"/>
              <w:ind w:left="-57"/>
              <w:rPr>
                <w:sz w:val="24"/>
                <w:szCs w:val="24"/>
              </w:rPr>
            </w:pPr>
            <w:r w:rsidRPr="007A124B">
              <w:rPr>
                <w:rFonts w:ascii="Open Sans" w:hAnsi="Open Sans" w:cs="Open Sans"/>
                <w:color w:val="000000" w:themeColor="text1"/>
                <w:szCs w:val="24"/>
                <w:lang w:eastAsia="en-US"/>
              </w:rPr>
              <w:t xml:space="preserve">Religion </w:t>
            </w:r>
            <w:r w:rsidRPr="007A124B">
              <w:rPr>
                <w:rFonts w:ascii="MS Gothic" w:eastAsia="MS Gothic" w:hAnsi="MS Gothic" w:cs="MS Gothic" w:hint="eastAsia"/>
                <w:color w:val="000000" w:themeColor="text1"/>
                <w:szCs w:val="24"/>
                <w:lang w:eastAsia="en-US"/>
              </w:rPr>
              <w:t>☐</w:t>
            </w:r>
          </w:p>
        </w:tc>
        <w:tc>
          <w:tcPr>
            <w:tcW w:w="3260" w:type="dxa"/>
          </w:tcPr>
          <w:p w:rsidR="007A124B" w:rsidRDefault="007A124B" w:rsidP="007A124B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1"/>
                <w:szCs w:val="24"/>
                <w:lang w:eastAsia="en-US"/>
              </w:rPr>
              <w:t xml:space="preserve">Trade Union membership </w:t>
            </w:r>
            <w:r w:rsidRPr="007A124B">
              <w:rPr>
                <w:rFonts w:ascii="MS Gothic" w:eastAsia="MS Gothic" w:hAnsi="MS Gothic" w:cs="MS Gothic" w:hint="eastAsia"/>
                <w:color w:val="000000" w:themeColor="text1"/>
                <w:szCs w:val="24"/>
                <w:lang w:eastAsia="en-US"/>
              </w:rPr>
              <w:t>☐</w:t>
            </w:r>
            <w:r w:rsidRPr="007A124B">
              <w:rPr>
                <w:rFonts w:ascii="Open Sans" w:hAnsi="Open Sans" w:cs="Open Sans"/>
                <w:color w:val="000000" w:themeColor="text1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</w:tcPr>
          <w:p w:rsidR="007A124B" w:rsidRDefault="007A124B" w:rsidP="004A0274">
            <w:pPr>
              <w:pStyle w:val="NoSpacing"/>
              <w:ind w:left="-57"/>
              <w:rPr>
                <w:sz w:val="24"/>
                <w:szCs w:val="24"/>
              </w:rPr>
            </w:pPr>
            <w:r w:rsidRPr="007A124B">
              <w:rPr>
                <w:rFonts w:ascii="Open Sans" w:hAnsi="Open Sans" w:cs="Open Sans"/>
                <w:color w:val="000000" w:themeColor="text1"/>
                <w:szCs w:val="24"/>
                <w:lang w:eastAsia="en-US"/>
              </w:rPr>
              <w:t xml:space="preserve">Sexual orientation  </w:t>
            </w:r>
            <w:r w:rsidRPr="007A124B">
              <w:rPr>
                <w:rFonts w:ascii="MS Gothic" w:eastAsia="MS Gothic" w:hAnsi="MS Gothic" w:cs="MS Gothic" w:hint="eastAsia"/>
                <w:color w:val="000000" w:themeColor="text1"/>
                <w:szCs w:val="24"/>
                <w:lang w:eastAsia="en-US"/>
              </w:rPr>
              <w:t>☐</w:t>
            </w:r>
            <w:r w:rsidRPr="007A124B">
              <w:rPr>
                <w:rFonts w:ascii="Open Sans" w:eastAsia="Times New Roman" w:hAnsi="Open Sans" w:cs="Open Sans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  <w:lang w:eastAsia="en-US"/>
              </w:rPr>
              <w:t xml:space="preserve">   </w:t>
            </w:r>
          </w:p>
        </w:tc>
      </w:tr>
    </w:tbl>
    <w:p w:rsidR="007A124B" w:rsidRDefault="007A124B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lang w:eastAsia="en-US"/>
        </w:rPr>
      </w:pPr>
    </w:p>
    <w:p w:rsidR="005F44FC" w:rsidRPr="007A124B" w:rsidRDefault="007A124B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lang w:eastAsia="en-US"/>
        </w:rPr>
      </w:pPr>
      <w:r w:rsidRPr="007A124B">
        <w:rPr>
          <w:rFonts w:ascii="Open Sans" w:hAnsi="Open Sans" w:cs="Open Sans"/>
          <w:color w:val="000000" w:themeColor="text1"/>
          <w:sz w:val="22"/>
          <w:lang w:eastAsia="en-US"/>
        </w:rPr>
        <w:t>I</w:t>
      </w:r>
      <w:r w:rsidR="0048155C" w:rsidRPr="007A124B">
        <w:rPr>
          <w:rFonts w:ascii="Open Sans" w:hAnsi="Open Sans" w:cs="Open Sans"/>
          <w:color w:val="000000" w:themeColor="text1"/>
          <w:sz w:val="22"/>
          <w:lang w:eastAsia="en-US"/>
        </w:rPr>
        <w:t xml:space="preserve"> give my consent to the sharing of my personal information with the following advice and support providers: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84992" w:rsidRPr="004E0095" w:rsidTr="004F31B0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884992" w:rsidRPr="004E0095" w:rsidRDefault="00884992" w:rsidP="004F31B0">
            <w:pPr>
              <w:spacing w:after="12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884992" w:rsidRPr="004E0095" w:rsidTr="004F31B0">
        <w:trPr>
          <w:jc w:val="center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884992" w:rsidRPr="004E0095" w:rsidRDefault="00884992" w:rsidP="00E459C5">
            <w:pPr>
              <w:spacing w:before="12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384"/>
      </w:tblGrid>
      <w:tr w:rsidR="005174B3" w:rsidTr="0048155C">
        <w:trPr>
          <w:jc w:val="center"/>
        </w:trPr>
        <w:tc>
          <w:tcPr>
            <w:tcW w:w="1796" w:type="dxa"/>
            <w:vAlign w:val="bottom"/>
          </w:tcPr>
          <w:p w:rsidR="005174B3" w:rsidRPr="00EE5CF9" w:rsidRDefault="005F44FC" w:rsidP="004F31B0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color w:val="000000" w:themeColor="text1"/>
                <w:sz w:val="24"/>
                <w:szCs w:val="24"/>
              </w:rPr>
              <w:t>Signature</w:t>
            </w:r>
            <w:r w:rsidR="005174B3" w:rsidRPr="00EE5CF9">
              <w:rPr>
                <w:rFonts w:ascii="Open Sans" w:eastAsia="Times New Roman" w:hAnsi="Open Sans" w:cs="Open Sans"/>
                <w:b/>
                <w:color w:val="000000" w:themeColor="text1"/>
                <w:sz w:val="24"/>
                <w:szCs w:val="24"/>
              </w:rPr>
              <w:t>:</w:t>
            </w:r>
            <w:r w:rsidR="005174B3" w:rsidRPr="00EE5CF9">
              <w:rPr>
                <w:rFonts w:ascii="Open Sans" w:eastAsia="Times New Roman" w:hAnsi="Open Sans" w:cs="Open Sans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384" w:type="dxa"/>
            <w:tcBorders>
              <w:bottom w:val="single" w:sz="4" w:space="0" w:color="auto"/>
            </w:tcBorders>
          </w:tcPr>
          <w:p w:rsidR="005174B3" w:rsidRDefault="005174B3" w:rsidP="004F31B0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74B3" w:rsidTr="0048155C">
        <w:trPr>
          <w:jc w:val="center"/>
        </w:trPr>
        <w:tc>
          <w:tcPr>
            <w:tcW w:w="1796" w:type="dxa"/>
            <w:vAlign w:val="bottom"/>
          </w:tcPr>
          <w:p w:rsidR="005174B3" w:rsidRDefault="005174B3" w:rsidP="004F31B0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5174B3" w:rsidRDefault="005174B3" w:rsidP="004F31B0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E5CF9" w:rsidRPr="0094584E" w:rsidRDefault="00EE5CF9" w:rsidP="001D6D35">
      <w:pPr>
        <w:spacing w:before="240"/>
        <w:rPr>
          <w:rFonts w:ascii="Open Sans" w:hAnsi="Open Sans" w:cs="Open Sans"/>
          <w:color w:val="000000" w:themeColor="text1"/>
          <w:szCs w:val="24"/>
        </w:rPr>
      </w:pPr>
      <w:r w:rsidRPr="0094584E">
        <w:rPr>
          <w:rFonts w:ascii="Open Sans" w:hAnsi="Open Sans" w:cs="Open Sans"/>
          <w:color w:val="000000" w:themeColor="text1"/>
          <w:szCs w:val="24"/>
        </w:rPr>
        <w:t xml:space="preserve">Citizens Advice </w:t>
      </w:r>
      <w:r w:rsidR="001720B2">
        <w:rPr>
          <w:rFonts w:ascii="Open Sans" w:hAnsi="Open Sans" w:cs="Open Sans"/>
          <w:color w:val="000000" w:themeColor="text1"/>
          <w:szCs w:val="24"/>
        </w:rPr>
        <w:t xml:space="preserve">Watford </w:t>
      </w:r>
      <w:r w:rsidRPr="0094584E">
        <w:rPr>
          <w:rFonts w:ascii="Open Sans" w:hAnsi="Open Sans" w:cs="Open Sans"/>
          <w:color w:val="000000" w:themeColor="text1"/>
          <w:szCs w:val="24"/>
        </w:rPr>
        <w:t>has a complaints handling procedure, full details of which are available on request.</w:t>
      </w:r>
    </w:p>
    <w:sectPr w:rsidR="00EE5CF9" w:rsidRPr="0094584E" w:rsidSect="00663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8" w:rsidRDefault="00D64768" w:rsidP="00D64768">
      <w:pPr>
        <w:spacing w:after="0" w:line="240" w:lineRule="auto"/>
      </w:pPr>
      <w:r>
        <w:separator/>
      </w:r>
    </w:p>
  </w:endnote>
  <w:endnote w:type="continuationSeparator" w:id="0">
    <w:p w:rsidR="00D64768" w:rsidRDefault="00D64768" w:rsidP="00D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87" w:rsidRDefault="00D41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2" w:rsidRPr="001720B2" w:rsidRDefault="00D41487" w:rsidP="001720B2">
    <w:pPr>
      <w:pStyle w:val="Footer"/>
      <w:rPr>
        <w:rFonts w:ascii="Open Sans" w:hAnsi="Open Sans" w:cs="Open Sans"/>
        <w:sz w:val="18"/>
        <w:szCs w:val="18"/>
      </w:rPr>
    </w:pPr>
    <w:r w:rsidRPr="001720B2">
      <w:rPr>
        <w:rFonts w:ascii="Open Sans" w:hAnsi="Open Sans" w:cs="Open Sans"/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6747BF2B" wp14:editId="467DCCBB">
          <wp:simplePos x="0" y="0"/>
          <wp:positionH relativeFrom="column">
            <wp:posOffset>6283960</wp:posOffset>
          </wp:positionH>
          <wp:positionV relativeFrom="paragraph">
            <wp:posOffset>97155</wp:posOffset>
          </wp:positionV>
          <wp:extent cx="504190" cy="504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0B2">
      <w:rPr>
        <w:rFonts w:ascii="Open Sans" w:hAnsi="Open Sans" w:cs="Open Sans"/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036C412C" wp14:editId="6B0CDB58">
          <wp:simplePos x="0" y="0"/>
          <wp:positionH relativeFrom="column">
            <wp:posOffset>5712460</wp:posOffset>
          </wp:positionH>
          <wp:positionV relativeFrom="paragraph">
            <wp:posOffset>45085</wp:posOffset>
          </wp:positionV>
          <wp:extent cx="570230" cy="598170"/>
          <wp:effectExtent l="0" t="0" r="1270" b="0"/>
          <wp:wrapSquare wrapText="bothSides"/>
          <wp:docPr id="4" name="Picture 4" descr="https://www.thestudentsunion.co.uk/pageassets/union/about/awards/aqs-2014-380x1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thestudentsunion.co.uk/pageassets/union/about/awards/aqs-2014-380x15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54" r="31692"/>
                  <a:stretch/>
                </pic:blipFill>
                <pic:spPr bwMode="auto">
                  <a:xfrm>
                    <a:off x="0" y="0"/>
                    <a:ext cx="57023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B2" w:rsidRPr="001720B2">
      <w:rPr>
        <w:rFonts w:ascii="Open Sans" w:hAnsi="Open Sans" w:cs="Open Sans"/>
        <w:sz w:val="18"/>
        <w:szCs w:val="18"/>
      </w:rPr>
      <w:t xml:space="preserve">Citizens Advice Watford is an operating name of Watford Citizens Advice Bureau. </w:t>
    </w:r>
  </w:p>
  <w:p w:rsidR="001720B2" w:rsidRPr="001720B2" w:rsidRDefault="001720B2" w:rsidP="001720B2">
    <w:pPr>
      <w:pStyle w:val="Footer"/>
      <w:rPr>
        <w:rFonts w:ascii="Open Sans" w:hAnsi="Open Sans" w:cs="Open Sans"/>
        <w:sz w:val="18"/>
        <w:szCs w:val="18"/>
      </w:rPr>
    </w:pPr>
    <w:r w:rsidRPr="001720B2">
      <w:rPr>
        <w:rFonts w:ascii="Open Sans" w:hAnsi="Open Sans" w:cs="Open Sans"/>
        <w:sz w:val="18"/>
        <w:szCs w:val="18"/>
      </w:rPr>
      <w:t xml:space="preserve">Charity registration number 5453262. Company limited by guarantee. Registered number 5453262 England. </w:t>
    </w:r>
  </w:p>
  <w:p w:rsidR="001720B2" w:rsidRPr="001720B2" w:rsidRDefault="001720B2" w:rsidP="001720B2">
    <w:pPr>
      <w:pStyle w:val="Footer"/>
      <w:rPr>
        <w:rFonts w:ascii="Open Sans" w:hAnsi="Open Sans" w:cs="Open Sans"/>
        <w:sz w:val="18"/>
        <w:szCs w:val="18"/>
      </w:rPr>
    </w:pPr>
    <w:r w:rsidRPr="001720B2">
      <w:rPr>
        <w:rFonts w:ascii="Open Sans" w:hAnsi="Open Sans" w:cs="Open Sans"/>
        <w:sz w:val="18"/>
        <w:szCs w:val="18"/>
      </w:rPr>
      <w:t xml:space="preserve">Authorised and regulated by the Financial Conduct Authority FRN: 617787. </w:t>
    </w:r>
  </w:p>
  <w:p w:rsidR="001720B2" w:rsidRPr="001720B2" w:rsidRDefault="001720B2" w:rsidP="001720B2">
    <w:pPr>
      <w:pStyle w:val="Footer"/>
      <w:rPr>
        <w:rFonts w:ascii="Open Sans" w:hAnsi="Open Sans" w:cs="Open Sans"/>
        <w:sz w:val="18"/>
        <w:szCs w:val="18"/>
      </w:rPr>
    </w:pPr>
    <w:r w:rsidRPr="001720B2">
      <w:rPr>
        <w:rFonts w:ascii="Open Sans" w:hAnsi="Open Sans" w:cs="Open Sans"/>
        <w:sz w:val="18"/>
        <w:szCs w:val="18"/>
      </w:rPr>
      <w:t>Registered office: St Mary’s Churchyard, High Street, Watford, WD17 2BE</w:t>
    </w:r>
  </w:p>
  <w:p w:rsidR="001720B2" w:rsidRPr="001720B2" w:rsidRDefault="001720B2" w:rsidP="001720B2">
    <w:pPr>
      <w:pStyle w:val="Footer"/>
      <w:rPr>
        <w:rFonts w:ascii="Open Sans" w:hAnsi="Open Sans" w:cs="Open Sans"/>
        <w:sz w:val="18"/>
        <w:szCs w:val="18"/>
      </w:rPr>
    </w:pPr>
    <w:bookmarkStart w:id="0" w:name="_GoBack"/>
    <w:bookmarkEnd w:id="0"/>
  </w:p>
  <w:p w:rsidR="004E0095" w:rsidRPr="001720B2" w:rsidRDefault="004E0095" w:rsidP="00172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87" w:rsidRDefault="00D41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8" w:rsidRDefault="00D64768" w:rsidP="00D64768">
      <w:pPr>
        <w:spacing w:after="0" w:line="240" w:lineRule="auto"/>
      </w:pPr>
      <w:r>
        <w:separator/>
      </w:r>
    </w:p>
  </w:footnote>
  <w:footnote w:type="continuationSeparator" w:id="0">
    <w:p w:rsidR="00D64768" w:rsidRDefault="00D64768" w:rsidP="00D6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87" w:rsidRDefault="00D41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F9" w:rsidRPr="00EE5CF9" w:rsidRDefault="001720B2" w:rsidP="00EE5CF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4"/>
      </w:rPr>
    </w:pPr>
    <w:r>
      <w:rPr>
        <w:noProof/>
        <w:color w:val="00315E"/>
        <w:lang w:eastAsia="en-GB"/>
      </w:rPr>
      <w:drawing>
        <wp:anchor distT="0" distB="0" distL="114300" distR="114300" simplePos="0" relativeHeight="251659264" behindDoc="0" locked="0" layoutInCell="1" allowOverlap="1" wp14:anchorId="60127364" wp14:editId="3EE1A124">
          <wp:simplePos x="0" y="0"/>
          <wp:positionH relativeFrom="column">
            <wp:posOffset>153035</wp:posOffset>
          </wp:positionH>
          <wp:positionV relativeFrom="paragraph">
            <wp:posOffset>-119380</wp:posOffset>
          </wp:positionV>
          <wp:extent cx="2733040" cy="9931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house_blue_small_Wat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4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5CF9" w:rsidRDefault="0048155C" w:rsidP="007A124B">
    <w:pPr>
      <w:spacing w:after="0" w:line="240" w:lineRule="auto"/>
      <w:jc w:val="right"/>
      <w:rPr>
        <w:rFonts w:ascii="Open Sans Extrabold" w:eastAsia="Times New Roman" w:hAnsi="Open Sans Extrabold" w:cs="Open Sans Extrabold"/>
        <w:b/>
        <w:bCs/>
        <w:color w:val="000000" w:themeColor="text1"/>
        <w:sz w:val="28"/>
        <w:szCs w:val="24"/>
      </w:rPr>
    </w:pPr>
    <w:r>
      <w:rPr>
        <w:rFonts w:ascii="Open Sans Extrabold" w:eastAsia="Times New Roman" w:hAnsi="Open Sans Extrabold" w:cs="Open Sans Extrabold"/>
        <w:b/>
        <w:bCs/>
        <w:color w:val="000000" w:themeColor="text1"/>
        <w:sz w:val="28"/>
        <w:szCs w:val="24"/>
      </w:rPr>
      <w:t>REFERRAL CONSENT FORM</w:t>
    </w:r>
  </w:p>
  <w:p w:rsidR="000C2533" w:rsidRPr="007A124B" w:rsidRDefault="000C2533" w:rsidP="005174B3">
    <w:pPr>
      <w:spacing w:after="0" w:line="240" w:lineRule="auto"/>
      <w:ind w:left="3458"/>
      <w:jc w:val="right"/>
      <w:rPr>
        <w:rFonts w:ascii="Open Sans Extrabold" w:eastAsia="Times New Roman" w:hAnsi="Open Sans Extrabold" w:cs="Open Sans Extrabold"/>
        <w:b/>
        <w:bCs/>
        <w:color w:val="000000" w:themeColor="text1"/>
        <w:sz w:val="10"/>
        <w:szCs w:val="24"/>
      </w:rPr>
    </w:pPr>
  </w:p>
  <w:p w:rsidR="000C2533" w:rsidRPr="000C2533" w:rsidRDefault="000C2533" w:rsidP="00665C17">
    <w:pPr>
      <w:spacing w:after="0" w:line="240" w:lineRule="auto"/>
      <w:ind w:left="7200"/>
      <w:rPr>
        <w:rFonts w:ascii="Open Sans" w:eastAsia="Times New Roman" w:hAnsi="Open Sans" w:cs="Open Sans"/>
        <w:bCs/>
        <w:color w:val="000000" w:themeColor="text1"/>
        <w:sz w:val="24"/>
        <w:szCs w:val="24"/>
      </w:rPr>
    </w:pPr>
    <w:r w:rsidRPr="000C2533">
      <w:rPr>
        <w:rFonts w:ascii="Open Sans" w:eastAsia="Times New Roman" w:hAnsi="Open Sans" w:cs="Open Sans"/>
        <w:bCs/>
        <w:color w:val="000000" w:themeColor="text1"/>
        <w:sz w:val="24"/>
        <w:szCs w:val="24"/>
      </w:rPr>
      <w:t xml:space="preserve">Reference:  </w:t>
    </w:r>
    <w:proofErr w:type="gramStart"/>
    <w:r w:rsidRPr="000C2533">
      <w:rPr>
        <w:rFonts w:ascii="Open Sans" w:eastAsia="Times New Roman" w:hAnsi="Open Sans" w:cs="Open Sans"/>
        <w:bCs/>
        <w:color w:val="000000" w:themeColor="text1"/>
        <w:sz w:val="24"/>
        <w:szCs w:val="24"/>
      </w:rPr>
      <w:t>CL  -</w:t>
    </w:r>
    <w:proofErr w:type="gramEnd"/>
    <w:r w:rsidRPr="000C2533">
      <w:rPr>
        <w:rFonts w:ascii="Open Sans" w:eastAsia="Times New Roman" w:hAnsi="Open Sans" w:cs="Open Sans"/>
        <w:bCs/>
        <w:color w:val="000000" w:themeColor="text1"/>
        <w:sz w:val="24"/>
        <w:szCs w:val="24"/>
      </w:rPr>
      <w:tab/>
    </w:r>
    <w:r w:rsidRPr="000C2533">
      <w:rPr>
        <w:rFonts w:ascii="Open Sans" w:eastAsia="Times New Roman" w:hAnsi="Open Sans" w:cs="Open Sans"/>
        <w:bCs/>
        <w:color w:val="000000" w:themeColor="text1"/>
        <w:sz w:val="24"/>
        <w:szCs w:val="24"/>
      </w:rPr>
      <w:tab/>
    </w:r>
  </w:p>
  <w:p w:rsidR="00EE5CF9" w:rsidRPr="00EE5CF9" w:rsidRDefault="00EE5CF9" w:rsidP="00EE5CF9">
    <w:pPr>
      <w:spacing w:after="0" w:line="240" w:lineRule="auto"/>
      <w:jc w:val="center"/>
      <w:rPr>
        <w:rFonts w:ascii="Arial" w:eastAsia="Times New Roman" w:hAnsi="Arial" w:cs="Times New Roman"/>
        <w:b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87" w:rsidRDefault="00D41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783"/>
    <w:multiLevelType w:val="hybridMultilevel"/>
    <w:tmpl w:val="3DAE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A6BB2"/>
    <w:multiLevelType w:val="hybridMultilevel"/>
    <w:tmpl w:val="C1B6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68"/>
    <w:rsid w:val="000C2533"/>
    <w:rsid w:val="001720B2"/>
    <w:rsid w:val="001D6D35"/>
    <w:rsid w:val="001F7D2F"/>
    <w:rsid w:val="00340F4A"/>
    <w:rsid w:val="003C649C"/>
    <w:rsid w:val="0048155C"/>
    <w:rsid w:val="004A0274"/>
    <w:rsid w:val="004E0095"/>
    <w:rsid w:val="005174B3"/>
    <w:rsid w:val="005F44FC"/>
    <w:rsid w:val="006634AE"/>
    <w:rsid w:val="00665C17"/>
    <w:rsid w:val="006F364C"/>
    <w:rsid w:val="007A124B"/>
    <w:rsid w:val="007B11A2"/>
    <w:rsid w:val="007C2867"/>
    <w:rsid w:val="007C5459"/>
    <w:rsid w:val="00884992"/>
    <w:rsid w:val="0094584E"/>
    <w:rsid w:val="0096771E"/>
    <w:rsid w:val="009D310C"/>
    <w:rsid w:val="00A4108A"/>
    <w:rsid w:val="00C166F9"/>
    <w:rsid w:val="00C930B4"/>
    <w:rsid w:val="00D41487"/>
    <w:rsid w:val="00D64768"/>
    <w:rsid w:val="00D71A6E"/>
    <w:rsid w:val="00DE65B3"/>
    <w:rsid w:val="00E125FA"/>
    <w:rsid w:val="00E44B5A"/>
    <w:rsid w:val="00E459C5"/>
    <w:rsid w:val="00ED6F7D"/>
    <w:rsid w:val="00EE5CF9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68"/>
  </w:style>
  <w:style w:type="paragraph" w:styleId="Header">
    <w:name w:val="header"/>
    <w:basedOn w:val="Normal"/>
    <w:link w:val="Head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68"/>
  </w:style>
  <w:style w:type="paragraph" w:customStyle="1" w:styleId="Default">
    <w:name w:val="Default"/>
    <w:rsid w:val="00EE5C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0095"/>
  </w:style>
  <w:style w:type="paragraph" w:styleId="ListParagraph">
    <w:name w:val="List Paragraph"/>
    <w:basedOn w:val="Normal"/>
    <w:uiPriority w:val="34"/>
    <w:qFormat/>
    <w:rsid w:val="0048155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8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24B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68"/>
  </w:style>
  <w:style w:type="paragraph" w:styleId="Header">
    <w:name w:val="header"/>
    <w:basedOn w:val="Normal"/>
    <w:link w:val="Head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68"/>
  </w:style>
  <w:style w:type="paragraph" w:customStyle="1" w:styleId="Default">
    <w:name w:val="Default"/>
    <w:rsid w:val="00EE5C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0095"/>
  </w:style>
  <w:style w:type="paragraph" w:styleId="ListParagraph">
    <w:name w:val="List Paragraph"/>
    <w:basedOn w:val="Normal"/>
    <w:uiPriority w:val="34"/>
    <w:qFormat/>
    <w:rsid w:val="0048155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8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24B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FE04-92A2-456F-9897-B75A8B83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33E21D5F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Citizens Advice Bureau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nairi</dc:creator>
  <cp:lastModifiedBy>Catherine Markowski</cp:lastModifiedBy>
  <cp:revision>4</cp:revision>
  <cp:lastPrinted>2018-10-08T09:01:00Z</cp:lastPrinted>
  <dcterms:created xsi:type="dcterms:W3CDTF">2018-09-25T15:08:00Z</dcterms:created>
  <dcterms:modified xsi:type="dcterms:W3CDTF">2018-10-08T09:02:00Z</dcterms:modified>
</cp:coreProperties>
</file>