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9" w:rsidRDefault="00FE3FD3" w:rsidP="00FE3FD3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>`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ab/>
      </w:r>
      <w:r w:rsidR="00F27569">
        <w:rPr>
          <w:rFonts w:ascii="Open Sans" w:eastAsia="Times New Roman" w:hAnsi="Open Sans" w:cs="Open Sans"/>
          <w:color w:val="000000" w:themeColor="text1"/>
          <w:sz w:val="24"/>
          <w:szCs w:val="24"/>
        </w:rPr>
        <w:t>Client Ref: _____________________</w:t>
      </w:r>
    </w:p>
    <w:p w:rsidR="005174B3" w:rsidRPr="00FE3FD3" w:rsidRDefault="005174B3" w:rsidP="00EE5CF9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 xml:space="preserve">At Citizens Advice </w:t>
      </w:r>
      <w:r w:rsidR="004901F4" w:rsidRPr="00FE3FD3">
        <w:rPr>
          <w:rFonts w:ascii="Open Sans" w:eastAsia="Times New Roman" w:hAnsi="Open Sans" w:cs="Open Sans"/>
          <w:color w:val="000000" w:themeColor="text1"/>
        </w:rPr>
        <w:t>Watford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 we must ask for your authority to act on your behalf when taking action for you. This form is used to do that. For more information, please talk to a member of staff.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727"/>
        <w:gridCol w:w="4712"/>
      </w:tblGrid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>Client’s name: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 xml:space="preserve">                                                                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 xml:space="preserve">             </w:t>
            </w:r>
            <w:r w:rsidR="00503C9E"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 xml:space="preserve">                  </w:t>
            </w: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>DOB:</w:t>
            </w:r>
          </w:p>
        </w:tc>
      </w:tr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>Address: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  <w:tr w:rsidR="009152F2" w:rsidRPr="00FE3FD3" w:rsidTr="00503C9E">
        <w:tc>
          <w:tcPr>
            <w:tcW w:w="1875" w:type="dxa"/>
            <w:vAlign w:val="bottom"/>
          </w:tcPr>
          <w:p w:rsidR="009152F2" w:rsidRPr="00FE3FD3" w:rsidRDefault="009152F2" w:rsidP="009152F2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>Postcode: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9152F2" w:rsidRPr="00FE3FD3" w:rsidRDefault="009152F2" w:rsidP="009152F2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</w:tbl>
    <w:p w:rsidR="009152F2" w:rsidRPr="00FE3FD3" w:rsidRDefault="009152F2">
      <w:pPr>
        <w:rPr>
          <w:rFonts w:ascii="Open Sans" w:hAnsi="Open Sans" w:cs="Open Sans"/>
          <w:color w:val="000000" w:themeColor="text1"/>
        </w:rPr>
      </w:pPr>
    </w:p>
    <w:p w:rsidR="005174B3" w:rsidRPr="00FE3FD3" w:rsidRDefault="005174B3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  <w:lang w:eastAsia="en-US"/>
        </w:rPr>
      </w:pPr>
      <w:r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 xml:space="preserve">I authorise the Citizens Advice </w:t>
      </w:r>
      <w:r w:rsidR="004901F4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>Watford</w:t>
      </w:r>
      <w:r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 xml:space="preserve"> to act on my/our behalf, includ</w:t>
      </w:r>
      <w:r w:rsidR="004E0095" w:rsidRPr="00FE3FD3">
        <w:rPr>
          <w:rFonts w:ascii="Open Sans" w:hAnsi="Open Sans" w:cs="Open Sans"/>
          <w:color w:val="000000" w:themeColor="text1"/>
          <w:sz w:val="22"/>
          <w:szCs w:val="22"/>
          <w:lang w:eastAsia="en-US"/>
        </w:rPr>
        <w:t>ing taking up enquiries and receiving information.</w:t>
      </w:r>
    </w:p>
    <w:p w:rsidR="004E0095" w:rsidRPr="00FE3FD3" w:rsidRDefault="004E0095" w:rsidP="005174B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  <w:sz w:val="22"/>
          <w:szCs w:val="22"/>
          <w:lang w:eastAsia="en-US"/>
        </w:rPr>
      </w:pPr>
    </w:p>
    <w:p w:rsidR="005174B3" w:rsidRPr="00FE3FD3" w:rsidRDefault="004E0095" w:rsidP="0096771E">
      <w:pPr>
        <w:rPr>
          <w:rFonts w:ascii="Open Sans ExtraBold" w:eastAsia="Times New Roman" w:hAnsi="Open Sans ExtraBold" w:cs="Open Sans ExtraBold"/>
          <w:color w:val="000000" w:themeColor="text1"/>
        </w:rPr>
      </w:pP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 xml:space="preserve">  ​Yes </w:t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ab/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ab/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 ExtraBold" w:eastAsia="Times New Roman" w:hAnsi="Open Sans ExtraBold" w:cs="Open Sans ExtraBold"/>
          <w:color w:val="000000" w:themeColor="text1"/>
        </w:rPr>
        <w:t xml:space="preserve">  ​No</w:t>
      </w:r>
      <w:r w:rsidR="0096771E" w:rsidRPr="00FE3FD3">
        <w:rPr>
          <w:rFonts w:ascii="Open Sans ExtraBold" w:eastAsia="Times New Roman" w:hAnsi="Open Sans ExtraBold" w:cs="Open Sans ExtraBold"/>
          <w:color w:val="000000" w:themeColor="text1"/>
        </w:rPr>
        <w:t xml:space="preserve"> </w:t>
      </w:r>
      <w:r w:rsidR="0096771E" w:rsidRPr="00FE3FD3">
        <w:rPr>
          <w:rFonts w:ascii="Open Sans ExtraBold" w:eastAsia="Times New Roman" w:hAnsi="Open Sans ExtraBold" w:cs="Open Sans ExtraBold"/>
          <w:color w:val="000000" w:themeColor="text1"/>
        </w:rPr>
        <w:tab/>
      </w:r>
      <w:r w:rsidR="0096771E" w:rsidRPr="00FE3FD3">
        <w:rPr>
          <w:rFonts w:ascii="Open Sans" w:eastAsia="Times New Roman" w:hAnsi="Open Sans" w:cs="Open Sans"/>
          <w:color w:val="000000" w:themeColor="text1"/>
        </w:rPr>
        <w:t>(please tick)</w:t>
      </w:r>
    </w:p>
    <w:p w:rsidR="004E0095" w:rsidRPr="00FE3FD3" w:rsidRDefault="00FE3FD3" w:rsidP="004E0095">
      <w:pPr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>Concerning the issue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0095" w:rsidRPr="00FE3FD3" w:rsidTr="00F27569">
        <w:tc>
          <w:tcPr>
            <w:tcW w:w="10314" w:type="dxa"/>
            <w:tcBorders>
              <w:bottom w:val="single" w:sz="4" w:space="0" w:color="auto"/>
            </w:tcBorders>
          </w:tcPr>
          <w:p w:rsidR="004E0095" w:rsidRPr="00FE3FD3" w:rsidRDefault="004E0095" w:rsidP="004E0095">
            <w:pPr>
              <w:spacing w:after="120"/>
              <w:rPr>
                <w:rFonts w:ascii="Open Sans" w:eastAsia="Times New Roman" w:hAnsi="Open Sans" w:cs="Open Sans"/>
                <w:color w:val="000000" w:themeColor="text1"/>
              </w:rPr>
            </w:pPr>
          </w:p>
        </w:tc>
      </w:tr>
      <w:tr w:rsidR="004E0095" w:rsidRPr="00FE3FD3" w:rsidTr="00F27569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E0095" w:rsidRPr="00FE3FD3" w:rsidRDefault="004E0095" w:rsidP="004E0095">
            <w:pPr>
              <w:spacing w:before="240"/>
              <w:rPr>
                <w:rFonts w:ascii="Open Sans" w:eastAsia="Times New Roman" w:hAnsi="Open Sans" w:cs="Open Sans"/>
                <w:color w:val="000000" w:themeColor="text1"/>
              </w:rPr>
            </w:pPr>
          </w:p>
        </w:tc>
      </w:tr>
    </w:tbl>
    <w:p w:rsidR="00FE3FD3" w:rsidRDefault="00FE3FD3" w:rsidP="005174B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</w:p>
    <w:p w:rsidR="005174B3" w:rsidRPr="00FE3FD3" w:rsidRDefault="005174B3" w:rsidP="005174B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 xml:space="preserve">If it is agreed with you that we are to act on your behalf in connection with your enquiry </w:t>
      </w:r>
      <w:r w:rsidR="004E0095" w:rsidRPr="00FE3FD3">
        <w:rPr>
          <w:rFonts w:ascii="Open Sans" w:eastAsia="Times New Roman" w:hAnsi="Open Sans" w:cs="Open Sans"/>
          <w:color w:val="000000" w:themeColor="text1"/>
        </w:rPr>
        <w:t xml:space="preserve">this may be 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by telephone, letter, fax or email. We cannot guarantee that these are completely secure methods of communication.  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b/>
          <w:color w:val="000000" w:themeColor="text1"/>
        </w:rPr>
      </w:pP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b/>
          <w:color w:val="000000" w:themeColor="text1"/>
        </w:rPr>
      </w:pPr>
      <w:r w:rsidRPr="00FE3FD3">
        <w:rPr>
          <w:rFonts w:ascii="Open Sans" w:eastAsia="Times New Roman" w:hAnsi="Open Sans" w:cs="Open Sans"/>
          <w:b/>
          <w:color w:val="000000" w:themeColor="text1"/>
        </w:rPr>
        <w:t>Sharing special category data: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>We need your explicit consent to share the special category data below.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>Please tick the categories of data which you agree to us sharing as part of the referral:</w:t>
      </w:r>
    </w:p>
    <w:p w:rsidR="00FE3FD3" w:rsidRPr="00FE3FD3" w:rsidRDefault="00FE3FD3" w:rsidP="00FE3FD3">
      <w:pPr>
        <w:spacing w:after="120" w:line="240" w:lineRule="auto"/>
        <w:jc w:val="both"/>
        <w:rPr>
          <w:rFonts w:ascii="Open Sans" w:eastAsia="Times New Roman" w:hAnsi="Open Sans" w:cs="Open Sans"/>
          <w:color w:val="000000" w:themeColor="text1"/>
        </w:rPr>
      </w:pPr>
      <w:r w:rsidRPr="00FE3FD3">
        <w:rPr>
          <w:rFonts w:ascii="Open Sans" w:eastAsia="Times New Roman" w:hAnsi="Open Sans" w:cs="Open Sans"/>
          <w:color w:val="000000" w:themeColor="text1"/>
        </w:rPr>
        <w:t xml:space="preserve">Ethnicity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ab/>
        <w:t xml:space="preserve">Health condition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ab/>
        <w:t xml:space="preserve"> Religion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 Trade Union membership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r w:rsidRPr="00FE3FD3">
        <w:rPr>
          <w:rFonts w:ascii="Open Sans" w:eastAsia="Times New Roman" w:hAnsi="Open Sans" w:cs="Open Sans"/>
          <w:color w:val="000000" w:themeColor="text1"/>
        </w:rPr>
        <w:t xml:space="preserve">  </w:t>
      </w:r>
      <w:r w:rsidRPr="00FE3FD3">
        <w:rPr>
          <w:rFonts w:ascii="Open Sans" w:eastAsia="Times New Roman" w:hAnsi="Open Sans" w:cs="Open Sans"/>
          <w:color w:val="000000" w:themeColor="text1"/>
        </w:rPr>
        <w:tab/>
        <w:t xml:space="preserve">Sexual </w:t>
      </w:r>
      <w:proofErr w:type="gramStart"/>
      <w:r w:rsidRPr="00FE3FD3">
        <w:rPr>
          <w:rFonts w:ascii="Open Sans" w:eastAsia="Times New Roman" w:hAnsi="Open Sans" w:cs="Open Sans"/>
          <w:color w:val="000000" w:themeColor="text1"/>
        </w:rPr>
        <w:t xml:space="preserve">orientation  </w:t>
      </w:r>
      <w:r w:rsidRPr="00FE3FD3">
        <w:rPr>
          <w:rFonts w:ascii="MS Gothic" w:eastAsia="MS Gothic" w:hAnsi="MS Gothic" w:cs="MS Gothic" w:hint="eastAsia"/>
          <w:color w:val="000000" w:themeColor="text1"/>
        </w:rPr>
        <w:t>☐</w:t>
      </w:r>
      <w:proofErr w:type="gramEnd"/>
      <w:r>
        <w:rPr>
          <w:rFonts w:ascii="Open Sans" w:eastAsia="Times New Roman" w:hAnsi="Open Sans" w:cs="Open Sans"/>
          <w:color w:val="000000" w:themeColor="text1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518"/>
      </w:tblGrid>
      <w:tr w:rsidR="005174B3" w:rsidRPr="00FE3FD3" w:rsidTr="00F27569">
        <w:tc>
          <w:tcPr>
            <w:tcW w:w="1796" w:type="dxa"/>
            <w:vAlign w:val="bottom"/>
          </w:tcPr>
          <w:p w:rsidR="005174B3" w:rsidRPr="00FE3FD3" w:rsidRDefault="005174B3" w:rsidP="00F27569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>Signature(s):</w:t>
            </w:r>
            <w:r w:rsidRPr="00FE3FD3">
              <w:rPr>
                <w:rFonts w:ascii="Open Sans" w:eastAsia="Times New Roman" w:hAnsi="Open Sans" w:cs="Open Sans"/>
                <w:b/>
                <w:color w:val="000000" w:themeColor="text1"/>
              </w:rPr>
              <w:tab/>
            </w: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:rsidR="005174B3" w:rsidRPr="00FE3FD3" w:rsidRDefault="005174B3" w:rsidP="00F27569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  <w:tr w:rsidR="005174B3" w:rsidRPr="00FE3FD3" w:rsidTr="00F27569">
        <w:tc>
          <w:tcPr>
            <w:tcW w:w="1796" w:type="dxa"/>
            <w:vAlign w:val="bottom"/>
          </w:tcPr>
          <w:p w:rsidR="005174B3" w:rsidRPr="00FE3FD3" w:rsidRDefault="005174B3" w:rsidP="00F27569">
            <w:pPr>
              <w:spacing w:before="24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  <w:r w:rsidRPr="00FE3FD3"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  <w:t>Date:</w:t>
            </w:r>
          </w:p>
        </w:tc>
        <w:tc>
          <w:tcPr>
            <w:tcW w:w="8518" w:type="dxa"/>
            <w:tcBorders>
              <w:top w:val="single" w:sz="4" w:space="0" w:color="auto"/>
              <w:bottom w:val="single" w:sz="4" w:space="0" w:color="auto"/>
            </w:tcBorders>
          </w:tcPr>
          <w:p w:rsidR="005174B3" w:rsidRPr="00FE3FD3" w:rsidRDefault="005174B3" w:rsidP="00F27569">
            <w:pPr>
              <w:spacing w:after="120"/>
              <w:rPr>
                <w:rFonts w:ascii="Open Sans" w:eastAsia="Times New Roman" w:hAnsi="Open Sans" w:cs="Open Sans"/>
                <w:b/>
                <w:bCs/>
                <w:color w:val="000000" w:themeColor="text1"/>
              </w:rPr>
            </w:pPr>
          </w:p>
        </w:tc>
      </w:tr>
    </w:tbl>
    <w:p w:rsidR="00EE5CF9" w:rsidRPr="00FE3FD3" w:rsidRDefault="00EE5CF9" w:rsidP="00EE5CF9">
      <w:pPr>
        <w:pStyle w:val="Default"/>
        <w:rPr>
          <w:color w:val="000000" w:themeColor="text1"/>
          <w:sz w:val="22"/>
          <w:szCs w:val="22"/>
        </w:rPr>
      </w:pPr>
    </w:p>
    <w:p w:rsidR="00EE5CF9" w:rsidRPr="00FE3FD3" w:rsidRDefault="00EE5CF9" w:rsidP="00EE5CF9">
      <w:pPr>
        <w:rPr>
          <w:rFonts w:ascii="Open Sans" w:hAnsi="Open Sans" w:cs="Open Sans"/>
          <w:color w:val="000000" w:themeColor="text1"/>
        </w:rPr>
      </w:pPr>
      <w:r w:rsidRPr="00FE3FD3">
        <w:rPr>
          <w:rFonts w:ascii="Open Sans" w:hAnsi="Open Sans" w:cs="Open Sans"/>
          <w:color w:val="000000" w:themeColor="text1"/>
        </w:rPr>
        <w:t xml:space="preserve">Citizens Advice </w:t>
      </w:r>
      <w:r w:rsidR="004901F4" w:rsidRPr="00FE3FD3">
        <w:rPr>
          <w:rFonts w:ascii="Open Sans" w:hAnsi="Open Sans" w:cs="Open Sans"/>
          <w:color w:val="000000" w:themeColor="text1"/>
        </w:rPr>
        <w:t>Watford</w:t>
      </w:r>
      <w:r w:rsidRPr="00FE3FD3">
        <w:rPr>
          <w:rFonts w:ascii="Open Sans" w:hAnsi="Open Sans" w:cs="Open Sans"/>
          <w:color w:val="000000" w:themeColor="text1"/>
        </w:rPr>
        <w:t xml:space="preserve"> has a complaints handling procedure, full details of which are available on request.</w:t>
      </w:r>
    </w:p>
    <w:sectPr w:rsidR="00EE5CF9" w:rsidRPr="00FE3FD3" w:rsidSect="004E0095">
      <w:headerReference w:type="default" r:id="rId9"/>
      <w:footerReference w:type="default" r:id="rId10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E" w:rsidRDefault="00CE122E" w:rsidP="00D64768">
      <w:pPr>
        <w:spacing w:after="0" w:line="240" w:lineRule="auto"/>
      </w:pPr>
      <w:r>
        <w:separator/>
      </w:r>
    </w:p>
  </w:endnote>
  <w:endnote w:type="continuationSeparator" w:id="0">
    <w:p w:rsidR="00CE122E" w:rsidRDefault="00CE122E" w:rsidP="00D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2E" w:rsidRDefault="00CE122E">
    <w:pPr>
      <w:pStyle w:val="Footer"/>
    </w:pPr>
    <w:r>
      <w:t>NEW FORM OF AUTHORITY Jan 2020</w:t>
    </w:r>
  </w:p>
  <w:p w:rsidR="00CE122E" w:rsidRPr="004E0095" w:rsidRDefault="00CE122E" w:rsidP="004E0095">
    <w:pPr>
      <w:pStyle w:val="Footer"/>
      <w:ind w:left="-567" w:right="-567"/>
      <w:jc w:val="both"/>
      <w:rPr>
        <w:rFonts w:ascii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E" w:rsidRDefault="00CE122E" w:rsidP="00D64768">
      <w:pPr>
        <w:spacing w:after="0" w:line="240" w:lineRule="auto"/>
      </w:pPr>
      <w:r>
        <w:separator/>
      </w:r>
    </w:p>
  </w:footnote>
  <w:footnote w:type="continuationSeparator" w:id="0">
    <w:p w:rsidR="00CE122E" w:rsidRDefault="00CE122E" w:rsidP="00D6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2E" w:rsidRPr="00EE5CF9" w:rsidRDefault="00CE122E" w:rsidP="00EE5C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4"/>
      </w:rPr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8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18E6FAE" wp14:editId="705F2500">
          <wp:simplePos x="0" y="0"/>
          <wp:positionH relativeFrom="column">
            <wp:posOffset>-128168</wp:posOffset>
          </wp:positionH>
          <wp:positionV relativeFrom="paragraph">
            <wp:posOffset>9575</wp:posOffset>
          </wp:positionV>
          <wp:extent cx="2760980" cy="1004570"/>
          <wp:effectExtent l="0" t="0" r="0" b="5080"/>
          <wp:wrapNone/>
          <wp:docPr id="5" name="Picture 5" descr="inhouse_blue_small_Wat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house_blue_small_Watf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22E" w:rsidRPr="00EE5CF9" w:rsidRDefault="00CE122E" w:rsidP="00EE5C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4"/>
      </w:rPr>
    </w:pPr>
  </w:p>
  <w:p w:rsidR="00CE122E" w:rsidRPr="0096771E" w:rsidRDefault="00CE122E" w:rsidP="005174B3">
    <w:pPr>
      <w:spacing w:after="0" w:line="240" w:lineRule="auto"/>
      <w:ind w:left="3458"/>
      <w:jc w:val="right"/>
      <w:rPr>
        <w:rFonts w:ascii="Open Sans ExtraBold" w:eastAsia="Times New Roman" w:hAnsi="Open Sans ExtraBold" w:cs="Open Sans ExtraBold"/>
        <w:b/>
        <w:bCs/>
        <w:color w:val="000000" w:themeColor="text1"/>
        <w:sz w:val="28"/>
        <w:szCs w:val="24"/>
      </w:rPr>
    </w:pPr>
    <w:r>
      <w:rPr>
        <w:rFonts w:ascii="Open Sans ExtraBold" w:eastAsia="Times New Roman" w:hAnsi="Open Sans ExtraBold" w:cs="Open Sans ExtraBold"/>
        <w:b/>
        <w:bCs/>
        <w:color w:val="000000" w:themeColor="text1"/>
        <w:sz w:val="28"/>
        <w:szCs w:val="24"/>
      </w:rPr>
      <w:t>FORM OF AUTHORITY</w:t>
    </w:r>
  </w:p>
  <w:p w:rsidR="00CE122E" w:rsidRPr="00EE5CF9" w:rsidRDefault="00CE122E" w:rsidP="00EE5CF9">
    <w:pPr>
      <w:spacing w:after="0" w:line="240" w:lineRule="auto"/>
      <w:jc w:val="center"/>
      <w:rPr>
        <w:rFonts w:ascii="Arial" w:eastAsia="Times New Roman" w:hAnsi="Arial" w:cs="Times New Roman"/>
        <w:b/>
        <w:bCs/>
        <w:color w:val="000000" w:themeColor="text1"/>
      </w:rPr>
    </w:pPr>
  </w:p>
  <w:p w:rsidR="00CE122E" w:rsidRDefault="00CE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BB2"/>
    <w:multiLevelType w:val="hybridMultilevel"/>
    <w:tmpl w:val="C1B6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8"/>
    <w:rsid w:val="00073DFF"/>
    <w:rsid w:val="00174BA8"/>
    <w:rsid w:val="001E2CCE"/>
    <w:rsid w:val="003C26F9"/>
    <w:rsid w:val="003C649C"/>
    <w:rsid w:val="004901F4"/>
    <w:rsid w:val="004E0095"/>
    <w:rsid w:val="00503C9E"/>
    <w:rsid w:val="005174B3"/>
    <w:rsid w:val="00580F03"/>
    <w:rsid w:val="009152F2"/>
    <w:rsid w:val="0095066E"/>
    <w:rsid w:val="0096771E"/>
    <w:rsid w:val="00A4108A"/>
    <w:rsid w:val="00CE122E"/>
    <w:rsid w:val="00D64768"/>
    <w:rsid w:val="00EE5CF9"/>
    <w:rsid w:val="00F27569"/>
    <w:rsid w:val="00F607EB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68"/>
  </w:style>
  <w:style w:type="paragraph" w:styleId="Header">
    <w:name w:val="header"/>
    <w:basedOn w:val="Normal"/>
    <w:link w:val="Head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8"/>
  </w:style>
  <w:style w:type="paragraph" w:customStyle="1" w:styleId="Default">
    <w:name w:val="Default"/>
    <w:rsid w:val="00EE5C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68"/>
  </w:style>
  <w:style w:type="paragraph" w:styleId="Header">
    <w:name w:val="header"/>
    <w:basedOn w:val="Normal"/>
    <w:link w:val="HeaderChar"/>
    <w:uiPriority w:val="99"/>
    <w:unhideWhenUsed/>
    <w:rsid w:val="00D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8"/>
  </w:style>
  <w:style w:type="paragraph" w:customStyle="1" w:styleId="Default">
    <w:name w:val="Default"/>
    <w:rsid w:val="00EE5C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E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A4C4-BF66-42BA-B5A0-31A989A7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949AE8F5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Citizens Advice Bureau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nairi</dc:creator>
  <cp:lastModifiedBy>Vikki Molloy</cp:lastModifiedBy>
  <cp:revision>3</cp:revision>
  <cp:lastPrinted>2020-01-07T17:00:00Z</cp:lastPrinted>
  <dcterms:created xsi:type="dcterms:W3CDTF">2020-01-07T16:50:00Z</dcterms:created>
  <dcterms:modified xsi:type="dcterms:W3CDTF">2020-01-07T17:06:00Z</dcterms:modified>
</cp:coreProperties>
</file>