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9B8" w:rsidRDefault="004A3B0E" w:rsidP="00A24155">
      <w:pPr>
        <w:ind w:left="-709" w:firstLine="709"/>
        <w:rPr>
          <w:rFonts w:ascii="Open Sans" w:hAnsi="Open Sans" w:cs="Open Sans"/>
          <w:b/>
        </w:rPr>
      </w:pPr>
      <w:bookmarkStart w:id="0" w:name="_GoBack"/>
      <w:bookmarkEnd w:id="0"/>
      <w:r>
        <w:rPr>
          <w:rFonts w:ascii="Open Sans" w:hAnsi="Open Sans" w:cs="Open Sans"/>
          <w:b/>
        </w:rPr>
        <w:t>Citizens Advice Watford</w:t>
      </w:r>
    </w:p>
    <w:p w:rsidR="00D01C35" w:rsidRPr="00FB4DD2" w:rsidRDefault="00D01C35" w:rsidP="00A24155">
      <w:pPr>
        <w:ind w:left="-709" w:firstLine="709"/>
        <w:rPr>
          <w:rFonts w:ascii="Open Sans" w:hAnsi="Open Sans" w:cs="Open Sans"/>
          <w:b/>
        </w:rPr>
      </w:pPr>
      <w:r w:rsidRPr="00FB4DD2">
        <w:rPr>
          <w:rFonts w:ascii="Open Sans" w:hAnsi="Open Sans" w:cs="Open Sans"/>
          <w:b/>
        </w:rPr>
        <w:t>Trustee Board Meeting</w:t>
      </w:r>
    </w:p>
    <w:p w:rsidR="00FB06DE" w:rsidRDefault="00DF6149" w:rsidP="00FB06DE">
      <w:pPr>
        <w:ind w:left="-709" w:firstLine="709"/>
        <w:rPr>
          <w:rFonts w:ascii="Open Sans" w:hAnsi="Open Sans" w:cs="Open Sans"/>
          <w:b/>
        </w:rPr>
      </w:pPr>
      <w:r w:rsidRPr="00FB4DD2">
        <w:rPr>
          <w:rFonts w:ascii="Open Sans" w:hAnsi="Open Sans" w:cs="Open Sans"/>
          <w:b/>
        </w:rPr>
        <w:t xml:space="preserve">Tuesday </w:t>
      </w:r>
      <w:r w:rsidR="002374C6">
        <w:rPr>
          <w:rFonts w:ascii="Open Sans" w:hAnsi="Open Sans" w:cs="Open Sans"/>
          <w:b/>
        </w:rPr>
        <w:t>07 July</w:t>
      </w:r>
      <w:r w:rsidR="0019793B">
        <w:rPr>
          <w:rFonts w:ascii="Open Sans" w:hAnsi="Open Sans" w:cs="Open Sans"/>
          <w:b/>
        </w:rPr>
        <w:t xml:space="preserve"> 20</w:t>
      </w:r>
      <w:r w:rsidR="00C02637">
        <w:rPr>
          <w:rFonts w:ascii="Open Sans" w:hAnsi="Open Sans" w:cs="Open Sans"/>
          <w:b/>
        </w:rPr>
        <w:t xml:space="preserve">20 </w:t>
      </w:r>
      <w:r w:rsidR="00D01C35" w:rsidRPr="00FB4DD2">
        <w:rPr>
          <w:rFonts w:ascii="Open Sans" w:hAnsi="Open Sans" w:cs="Open Sans"/>
          <w:b/>
        </w:rPr>
        <w:t xml:space="preserve">6pm </w:t>
      </w:r>
      <w:r w:rsidR="00413990">
        <w:rPr>
          <w:rFonts w:ascii="Open Sans" w:hAnsi="Open Sans" w:cs="Open Sans"/>
          <w:b/>
        </w:rPr>
        <w:t xml:space="preserve">Google </w:t>
      </w:r>
      <w:r w:rsidR="00115BFD">
        <w:rPr>
          <w:rFonts w:ascii="Open Sans" w:hAnsi="Open Sans" w:cs="Open Sans"/>
          <w:b/>
        </w:rPr>
        <w:t>Meet</w:t>
      </w:r>
    </w:p>
    <w:p w:rsidR="009029B8" w:rsidRDefault="009029B8" w:rsidP="00FB06DE">
      <w:pPr>
        <w:ind w:left="-709" w:firstLine="709"/>
        <w:rPr>
          <w:rFonts w:ascii="Open Sans" w:hAnsi="Open Sans" w:cs="Open Sans"/>
          <w:b/>
        </w:rPr>
      </w:pPr>
      <w:r>
        <w:rPr>
          <w:rFonts w:ascii="Open Sans" w:hAnsi="Open Sans" w:cs="Open Sans"/>
          <w:b/>
        </w:rPr>
        <w:t>Minutes Part 1</w:t>
      </w:r>
    </w:p>
    <w:p w:rsidR="004A3B0E" w:rsidRPr="00FB4DD2" w:rsidRDefault="004A3B0E" w:rsidP="004A3B0E">
      <w:pPr>
        <w:ind w:left="-709" w:firstLine="709"/>
        <w:rPr>
          <w:rFonts w:ascii="Open Sans" w:hAnsi="Open Sans" w:cs="Open Sans"/>
          <w:b/>
        </w:rPr>
      </w:pPr>
    </w:p>
    <w:tbl>
      <w:tblPr>
        <w:tblStyle w:val="LightList-Accent1"/>
        <w:tblW w:w="9805" w:type="dxa"/>
        <w:tblInd w:w="-601" w:type="dxa"/>
        <w:tblLayout w:type="fixed"/>
        <w:tblLook w:val="00A0" w:firstRow="1" w:lastRow="0" w:firstColumn="1" w:lastColumn="0" w:noHBand="0" w:noVBand="0"/>
      </w:tblPr>
      <w:tblGrid>
        <w:gridCol w:w="567"/>
        <w:gridCol w:w="7821"/>
        <w:gridCol w:w="1417"/>
      </w:tblGrid>
      <w:tr w:rsidR="009029B8" w:rsidRPr="00FB4DD2" w:rsidTr="001E5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029B8" w:rsidRPr="00FB4DD2" w:rsidRDefault="009029B8">
            <w:pPr>
              <w:rPr>
                <w:rFonts w:ascii="Open Sans" w:hAnsi="Open Sans" w:cs="Open Sans"/>
              </w:rPr>
            </w:pPr>
          </w:p>
        </w:tc>
        <w:tc>
          <w:tcPr>
            <w:cnfStyle w:val="000010000000" w:firstRow="0" w:lastRow="0" w:firstColumn="0" w:lastColumn="0" w:oddVBand="1" w:evenVBand="0" w:oddHBand="0" w:evenHBand="0" w:firstRowFirstColumn="0" w:firstRowLastColumn="0" w:lastRowFirstColumn="0" w:lastRowLastColumn="0"/>
            <w:tcW w:w="9238" w:type="dxa"/>
            <w:gridSpan w:val="2"/>
          </w:tcPr>
          <w:p w:rsidR="009029B8" w:rsidRPr="00FB4DD2" w:rsidRDefault="009029B8" w:rsidP="009029B8">
            <w:pPr>
              <w:jc w:val="center"/>
              <w:rPr>
                <w:rFonts w:ascii="Open Sans" w:hAnsi="Open Sans" w:cs="Open Sans"/>
              </w:rPr>
            </w:pPr>
            <w:r>
              <w:rPr>
                <w:rFonts w:ascii="Open Sans" w:hAnsi="Open Sans" w:cs="Open Sans"/>
              </w:rPr>
              <w:t>MINUTES PART 1</w:t>
            </w:r>
          </w:p>
        </w:tc>
      </w:tr>
      <w:tr w:rsidR="009029B8" w:rsidRPr="00FB4DD2" w:rsidTr="002122D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9029B8" w:rsidRPr="00E55FF7" w:rsidRDefault="009029B8"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238" w:type="dxa"/>
            <w:gridSpan w:val="2"/>
            <w:vAlign w:val="center"/>
          </w:tcPr>
          <w:p w:rsidR="009029B8" w:rsidRPr="00E55FF7" w:rsidRDefault="009029B8" w:rsidP="001C79DE">
            <w:pPr>
              <w:jc w:val="center"/>
              <w:rPr>
                <w:rFonts w:ascii="Open Sans" w:hAnsi="Open Sans" w:cs="Open Sans"/>
                <w:sz w:val="22"/>
                <w:szCs w:val="22"/>
              </w:rPr>
            </w:pPr>
            <w:r w:rsidRPr="00E55FF7">
              <w:rPr>
                <w:rFonts w:ascii="Open Sans" w:hAnsi="Open Sans" w:cs="Open Sans"/>
                <w:b/>
                <w:sz w:val="22"/>
                <w:szCs w:val="22"/>
              </w:rPr>
              <w:t>Standard Items</w:t>
            </w:r>
          </w:p>
        </w:tc>
      </w:tr>
      <w:tr w:rsidR="009029B8" w:rsidRPr="00FB4DD2" w:rsidTr="00D15C06">
        <w:trPr>
          <w:trHeight w:val="461"/>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rsidP="006532F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E6444F" w:rsidRPr="00E6444F" w:rsidRDefault="00E6444F" w:rsidP="00E6444F">
            <w:pPr>
              <w:rPr>
                <w:rFonts w:ascii="Open Sans" w:hAnsi="Open Sans" w:cs="Open Sans"/>
                <w:b/>
                <w:sz w:val="22"/>
                <w:szCs w:val="22"/>
              </w:rPr>
            </w:pPr>
            <w:r w:rsidRPr="00E6444F">
              <w:rPr>
                <w:rFonts w:ascii="Open Sans" w:hAnsi="Open Sans" w:cs="Open Sans"/>
                <w:b/>
                <w:sz w:val="22"/>
                <w:szCs w:val="22"/>
              </w:rPr>
              <w:t>Apologies / Introductions</w:t>
            </w:r>
          </w:p>
          <w:p w:rsidR="00E6444F" w:rsidRPr="00E6444F" w:rsidRDefault="00E6444F" w:rsidP="00E6444F">
            <w:pPr>
              <w:rPr>
                <w:rFonts w:ascii="Open Sans" w:hAnsi="Open Sans" w:cs="Open Sans"/>
                <w:b/>
                <w:sz w:val="22"/>
                <w:szCs w:val="22"/>
              </w:rPr>
            </w:pPr>
            <w:r w:rsidRPr="00E6444F">
              <w:rPr>
                <w:rFonts w:ascii="Open Sans" w:hAnsi="Open Sans" w:cs="Open Sans"/>
                <w:b/>
                <w:sz w:val="22"/>
                <w:szCs w:val="22"/>
              </w:rPr>
              <w:t>Present (meeting held by video conference due to Covid-19):</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Farrukh Siddiqi (FS) – Chair</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 xml:space="preserve">Leena </w:t>
            </w:r>
            <w:proofErr w:type="spellStart"/>
            <w:r w:rsidRPr="00E6444F">
              <w:rPr>
                <w:rFonts w:ascii="Open Sans" w:hAnsi="Open Sans" w:cs="Open Sans"/>
                <w:sz w:val="22"/>
                <w:szCs w:val="22"/>
              </w:rPr>
              <w:t>Nagrecha</w:t>
            </w:r>
            <w:proofErr w:type="spellEnd"/>
            <w:r w:rsidRPr="00E6444F">
              <w:rPr>
                <w:rFonts w:ascii="Open Sans" w:hAnsi="Open Sans" w:cs="Open Sans"/>
                <w:sz w:val="22"/>
                <w:szCs w:val="22"/>
              </w:rPr>
              <w:t xml:space="preserve"> (LN) – Company Secretary</w:t>
            </w:r>
          </w:p>
          <w:p w:rsidR="00E6444F" w:rsidRDefault="00E6444F" w:rsidP="00E6444F">
            <w:pPr>
              <w:rPr>
                <w:rFonts w:ascii="Open Sans" w:hAnsi="Open Sans" w:cs="Open Sans"/>
                <w:sz w:val="22"/>
                <w:szCs w:val="22"/>
              </w:rPr>
            </w:pPr>
            <w:proofErr w:type="spellStart"/>
            <w:r w:rsidRPr="00E6444F">
              <w:rPr>
                <w:rFonts w:ascii="Open Sans" w:hAnsi="Open Sans" w:cs="Open Sans"/>
                <w:sz w:val="22"/>
                <w:szCs w:val="22"/>
              </w:rPr>
              <w:t>Pui</w:t>
            </w:r>
            <w:proofErr w:type="spellEnd"/>
            <w:r w:rsidRPr="00E6444F">
              <w:rPr>
                <w:rFonts w:ascii="Open Sans" w:hAnsi="Open Sans" w:cs="Open Sans"/>
                <w:sz w:val="22"/>
                <w:szCs w:val="22"/>
              </w:rPr>
              <w:t xml:space="preserve"> Wah Carter (PWC) – Treasurer</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George Derbyshire (GD) – WBC representative</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Stephen Bolton (</w:t>
            </w:r>
            <w:proofErr w:type="spellStart"/>
            <w:r w:rsidRPr="00E6444F">
              <w:rPr>
                <w:rFonts w:ascii="Open Sans" w:hAnsi="Open Sans" w:cs="Open Sans"/>
                <w:sz w:val="22"/>
                <w:szCs w:val="22"/>
              </w:rPr>
              <w:t>SBolton</w:t>
            </w:r>
            <w:proofErr w:type="spellEnd"/>
            <w:r w:rsidRPr="00E6444F">
              <w:rPr>
                <w:rFonts w:ascii="Open Sans" w:hAnsi="Open Sans" w:cs="Open Sans"/>
                <w:sz w:val="22"/>
                <w:szCs w:val="22"/>
              </w:rPr>
              <w:t>) – WBC representative</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 xml:space="preserve">Yomi </w:t>
            </w:r>
            <w:proofErr w:type="spellStart"/>
            <w:r w:rsidRPr="00E6444F">
              <w:rPr>
                <w:rFonts w:ascii="Open Sans" w:hAnsi="Open Sans" w:cs="Open Sans"/>
                <w:sz w:val="22"/>
                <w:szCs w:val="22"/>
              </w:rPr>
              <w:t>Akisanya</w:t>
            </w:r>
            <w:proofErr w:type="spellEnd"/>
            <w:r w:rsidRPr="00E6444F">
              <w:rPr>
                <w:rFonts w:ascii="Open Sans" w:hAnsi="Open Sans" w:cs="Open Sans"/>
                <w:sz w:val="22"/>
                <w:szCs w:val="22"/>
              </w:rPr>
              <w:t xml:space="preserve"> (YA) – Trustee</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Laurence Blake (LB) – Trustee</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 xml:space="preserve">Meera </w:t>
            </w:r>
            <w:proofErr w:type="spellStart"/>
            <w:r w:rsidRPr="00E6444F">
              <w:rPr>
                <w:rFonts w:ascii="Open Sans" w:hAnsi="Open Sans" w:cs="Open Sans"/>
                <w:sz w:val="22"/>
                <w:szCs w:val="22"/>
              </w:rPr>
              <w:t>Lachani</w:t>
            </w:r>
            <w:proofErr w:type="spellEnd"/>
            <w:r w:rsidRPr="00E6444F">
              <w:rPr>
                <w:rFonts w:ascii="Open Sans" w:hAnsi="Open Sans" w:cs="Open Sans"/>
                <w:sz w:val="22"/>
                <w:szCs w:val="22"/>
              </w:rPr>
              <w:t xml:space="preserve"> (ML) – Trustee</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 xml:space="preserve">Gail </w:t>
            </w:r>
            <w:proofErr w:type="spellStart"/>
            <w:r w:rsidRPr="00E6444F">
              <w:rPr>
                <w:rFonts w:ascii="Open Sans" w:hAnsi="Open Sans" w:cs="Open Sans"/>
                <w:sz w:val="22"/>
                <w:szCs w:val="22"/>
              </w:rPr>
              <w:t>Tendler</w:t>
            </w:r>
            <w:proofErr w:type="spellEnd"/>
            <w:r w:rsidRPr="00E6444F">
              <w:rPr>
                <w:rFonts w:ascii="Open Sans" w:hAnsi="Open Sans" w:cs="Open Sans"/>
                <w:sz w:val="22"/>
                <w:szCs w:val="22"/>
              </w:rPr>
              <w:t xml:space="preserve"> (GT) – Trustee</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 xml:space="preserve">Salim </w:t>
            </w:r>
            <w:proofErr w:type="spellStart"/>
            <w:r w:rsidRPr="00E6444F">
              <w:rPr>
                <w:rFonts w:ascii="Open Sans" w:hAnsi="Open Sans" w:cs="Open Sans"/>
                <w:sz w:val="22"/>
                <w:szCs w:val="22"/>
              </w:rPr>
              <w:t>Bakirci</w:t>
            </w:r>
            <w:proofErr w:type="spellEnd"/>
            <w:r w:rsidRPr="00E6444F">
              <w:rPr>
                <w:rFonts w:ascii="Open Sans" w:hAnsi="Open Sans" w:cs="Open Sans"/>
                <w:sz w:val="22"/>
                <w:szCs w:val="22"/>
              </w:rPr>
              <w:t xml:space="preserve"> (SB) – Chief Officer</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 xml:space="preserve">Catherine </w:t>
            </w:r>
            <w:proofErr w:type="spellStart"/>
            <w:r w:rsidRPr="00E6444F">
              <w:rPr>
                <w:rFonts w:ascii="Open Sans" w:hAnsi="Open Sans" w:cs="Open Sans"/>
                <w:sz w:val="22"/>
                <w:szCs w:val="22"/>
              </w:rPr>
              <w:t>Markowski</w:t>
            </w:r>
            <w:proofErr w:type="spellEnd"/>
            <w:r w:rsidRPr="00E6444F">
              <w:rPr>
                <w:rFonts w:ascii="Open Sans" w:hAnsi="Open Sans" w:cs="Open Sans"/>
                <w:sz w:val="22"/>
                <w:szCs w:val="22"/>
              </w:rPr>
              <w:t xml:space="preserve"> (CM) – Advice Service Manager &amp; staff representative</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Mike Sellman (MS) – Volunteer representative</w:t>
            </w:r>
            <w:r w:rsidR="00AA1F22">
              <w:rPr>
                <w:rFonts w:ascii="Open Sans" w:hAnsi="Open Sans" w:cs="Open Sans"/>
                <w:sz w:val="22"/>
                <w:szCs w:val="22"/>
              </w:rPr>
              <w:t xml:space="preserve"> (until 7pm)</w:t>
            </w:r>
          </w:p>
          <w:p w:rsidR="00E6444F" w:rsidRPr="00E6444F" w:rsidRDefault="00E6444F" w:rsidP="00E6444F">
            <w:pPr>
              <w:rPr>
                <w:rFonts w:ascii="Open Sans" w:hAnsi="Open Sans" w:cs="Open Sans"/>
                <w:sz w:val="22"/>
                <w:szCs w:val="22"/>
              </w:rPr>
            </w:pPr>
            <w:r w:rsidRPr="00E6444F">
              <w:rPr>
                <w:rFonts w:ascii="Open Sans" w:hAnsi="Open Sans" w:cs="Open Sans"/>
                <w:sz w:val="22"/>
                <w:szCs w:val="22"/>
              </w:rPr>
              <w:t>Rosie Woodhouse (RW) – minutes</w:t>
            </w:r>
          </w:p>
          <w:p w:rsidR="00E6444F" w:rsidRPr="00E6444F" w:rsidRDefault="00E6444F" w:rsidP="00E6444F">
            <w:pPr>
              <w:rPr>
                <w:rFonts w:ascii="Open Sans" w:hAnsi="Open Sans" w:cs="Open Sans"/>
                <w:sz w:val="22"/>
                <w:szCs w:val="22"/>
              </w:rPr>
            </w:pPr>
          </w:p>
          <w:p w:rsidR="00E6444F" w:rsidRDefault="00E6444F" w:rsidP="00E6444F">
            <w:pPr>
              <w:rPr>
                <w:rFonts w:ascii="Open Sans" w:hAnsi="Open Sans" w:cs="Open Sans"/>
                <w:b/>
                <w:sz w:val="22"/>
                <w:szCs w:val="22"/>
              </w:rPr>
            </w:pPr>
            <w:r w:rsidRPr="00E6444F">
              <w:rPr>
                <w:rFonts w:ascii="Open Sans" w:hAnsi="Open Sans" w:cs="Open Sans"/>
                <w:b/>
                <w:sz w:val="22"/>
                <w:szCs w:val="22"/>
              </w:rPr>
              <w:t>Apologies</w:t>
            </w:r>
          </w:p>
          <w:p w:rsidR="00E6444F" w:rsidRPr="00E55FF7" w:rsidRDefault="00E6444F" w:rsidP="00AC55F7">
            <w:pPr>
              <w:rPr>
                <w:rFonts w:ascii="Open Sans" w:hAnsi="Open Sans" w:cs="Open Sans"/>
                <w:sz w:val="22"/>
                <w:szCs w:val="22"/>
              </w:rPr>
            </w:pPr>
            <w:proofErr w:type="spellStart"/>
            <w:r w:rsidRPr="00E6444F">
              <w:rPr>
                <w:rFonts w:ascii="Open Sans" w:hAnsi="Open Sans" w:cs="Open Sans"/>
                <w:sz w:val="22"/>
                <w:szCs w:val="22"/>
              </w:rPr>
              <w:t>Fikile</w:t>
            </w:r>
            <w:proofErr w:type="spellEnd"/>
            <w:r w:rsidRPr="00E6444F">
              <w:rPr>
                <w:rFonts w:ascii="Open Sans" w:hAnsi="Open Sans" w:cs="Open Sans"/>
                <w:sz w:val="22"/>
                <w:szCs w:val="22"/>
              </w:rPr>
              <w:t xml:space="preserve"> </w:t>
            </w:r>
            <w:proofErr w:type="spellStart"/>
            <w:r w:rsidRPr="00E6444F">
              <w:rPr>
                <w:rFonts w:ascii="Open Sans" w:hAnsi="Open Sans" w:cs="Open Sans"/>
                <w:sz w:val="22"/>
                <w:szCs w:val="22"/>
              </w:rPr>
              <w:t>Mkoyana</w:t>
            </w:r>
            <w:proofErr w:type="spellEnd"/>
            <w:r w:rsidRPr="00E6444F">
              <w:rPr>
                <w:rFonts w:ascii="Open Sans" w:hAnsi="Open Sans" w:cs="Open Sans"/>
                <w:sz w:val="22"/>
                <w:szCs w:val="22"/>
              </w:rPr>
              <w:t xml:space="preserve"> (FM) – Trustee</w:t>
            </w:r>
          </w:p>
        </w:tc>
        <w:tc>
          <w:tcPr>
            <w:tcW w:w="1417" w:type="dxa"/>
          </w:tcPr>
          <w:p w:rsidR="009029B8" w:rsidRPr="00E55FF7" w:rsidRDefault="009029B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9029B8" w:rsidRPr="00FB4DD2" w:rsidTr="006D23D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AC55F7" w:rsidRDefault="009029B8">
            <w:pPr>
              <w:rPr>
                <w:rFonts w:ascii="Open Sans" w:hAnsi="Open Sans" w:cs="Open Sans"/>
                <w:b/>
                <w:sz w:val="22"/>
                <w:szCs w:val="22"/>
              </w:rPr>
            </w:pPr>
            <w:r w:rsidRPr="00AC55F7">
              <w:rPr>
                <w:rFonts w:ascii="Open Sans" w:hAnsi="Open Sans" w:cs="Open Sans"/>
                <w:b/>
                <w:sz w:val="22"/>
                <w:szCs w:val="22"/>
              </w:rPr>
              <w:t>Conflict</w:t>
            </w:r>
            <w:r w:rsidR="00AC55F7" w:rsidRPr="00AC55F7">
              <w:rPr>
                <w:rFonts w:ascii="Open Sans" w:hAnsi="Open Sans" w:cs="Open Sans"/>
                <w:b/>
                <w:sz w:val="22"/>
                <w:szCs w:val="22"/>
              </w:rPr>
              <w:t>s</w:t>
            </w:r>
            <w:r w:rsidRPr="00AC55F7">
              <w:rPr>
                <w:rFonts w:ascii="Open Sans" w:hAnsi="Open Sans" w:cs="Open Sans"/>
                <w:b/>
                <w:sz w:val="22"/>
                <w:szCs w:val="22"/>
              </w:rPr>
              <w:t xml:space="preserve"> of interest</w:t>
            </w:r>
          </w:p>
          <w:p w:rsidR="009029B8" w:rsidRPr="00E55FF7" w:rsidRDefault="009029B8">
            <w:pPr>
              <w:rPr>
                <w:rFonts w:ascii="Open Sans" w:hAnsi="Open Sans" w:cs="Open Sans"/>
                <w:sz w:val="22"/>
                <w:szCs w:val="22"/>
              </w:rPr>
            </w:pPr>
            <w:r>
              <w:rPr>
                <w:rFonts w:ascii="Open Sans" w:hAnsi="Open Sans" w:cs="Open Sans"/>
                <w:sz w:val="22"/>
                <w:szCs w:val="22"/>
              </w:rPr>
              <w:t>None</w:t>
            </w:r>
          </w:p>
        </w:tc>
        <w:tc>
          <w:tcPr>
            <w:tcW w:w="1417" w:type="dxa"/>
          </w:tcPr>
          <w:p w:rsidR="009029B8" w:rsidRPr="00E55FF7" w:rsidRDefault="009029B8">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9029B8" w:rsidRPr="00FB4DD2" w:rsidTr="00E133D4">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AC55F7" w:rsidRDefault="009029B8">
            <w:pPr>
              <w:rPr>
                <w:rFonts w:ascii="Open Sans" w:hAnsi="Open Sans" w:cs="Open Sans"/>
                <w:b/>
                <w:sz w:val="22"/>
                <w:szCs w:val="22"/>
              </w:rPr>
            </w:pPr>
            <w:r w:rsidRPr="00AC55F7">
              <w:rPr>
                <w:rFonts w:ascii="Open Sans" w:hAnsi="Open Sans" w:cs="Open Sans"/>
                <w:b/>
                <w:sz w:val="22"/>
                <w:szCs w:val="22"/>
              </w:rPr>
              <w:t xml:space="preserve">Minutes </w:t>
            </w:r>
          </w:p>
          <w:p w:rsidR="00AC55F7" w:rsidRPr="00AC55F7" w:rsidRDefault="009029B8" w:rsidP="00AC55F7">
            <w:pPr>
              <w:pStyle w:val="ListParagraph"/>
              <w:numPr>
                <w:ilvl w:val="0"/>
                <w:numId w:val="23"/>
              </w:numPr>
              <w:rPr>
                <w:rFonts w:ascii="Open Sans" w:hAnsi="Open Sans" w:cs="Open Sans"/>
                <w:b/>
                <w:sz w:val="22"/>
                <w:szCs w:val="22"/>
              </w:rPr>
            </w:pPr>
            <w:r w:rsidRPr="00AC55F7">
              <w:rPr>
                <w:rFonts w:ascii="Open Sans" w:hAnsi="Open Sans" w:cs="Open Sans"/>
                <w:b/>
                <w:sz w:val="22"/>
                <w:szCs w:val="22"/>
              </w:rPr>
              <w:t>Board Meeting held on 28 Apr 202</w:t>
            </w:r>
            <w:r w:rsidR="00AC55F7" w:rsidRPr="00AC55F7">
              <w:rPr>
                <w:rFonts w:ascii="Open Sans" w:hAnsi="Open Sans" w:cs="Open Sans"/>
                <w:b/>
                <w:sz w:val="22"/>
                <w:szCs w:val="22"/>
              </w:rPr>
              <w:t>0</w:t>
            </w:r>
          </w:p>
          <w:p w:rsidR="00AC55F7" w:rsidRPr="00AC55F7" w:rsidRDefault="00AC55F7" w:rsidP="00AC55F7">
            <w:pPr>
              <w:rPr>
                <w:rFonts w:ascii="Open Sans" w:hAnsi="Open Sans" w:cs="Open Sans"/>
                <w:sz w:val="22"/>
                <w:szCs w:val="22"/>
              </w:rPr>
            </w:pPr>
            <w:r>
              <w:rPr>
                <w:rFonts w:ascii="Open Sans" w:hAnsi="Open Sans" w:cs="Open Sans"/>
                <w:sz w:val="22"/>
                <w:szCs w:val="22"/>
              </w:rPr>
              <w:t>The minutes were approved by the board and signed by the Chair.</w:t>
            </w:r>
          </w:p>
          <w:p w:rsidR="009029B8" w:rsidRPr="00054919" w:rsidRDefault="009029B8" w:rsidP="00AC55F7">
            <w:pPr>
              <w:pStyle w:val="ListParagraph"/>
              <w:numPr>
                <w:ilvl w:val="0"/>
                <w:numId w:val="23"/>
              </w:numPr>
              <w:rPr>
                <w:rFonts w:ascii="Open Sans" w:hAnsi="Open Sans" w:cs="Open Sans"/>
                <w:b/>
                <w:sz w:val="22"/>
                <w:szCs w:val="22"/>
              </w:rPr>
            </w:pPr>
            <w:r w:rsidRPr="00054919">
              <w:rPr>
                <w:rFonts w:ascii="Open Sans" w:hAnsi="Open Sans" w:cs="Open Sans"/>
                <w:b/>
                <w:sz w:val="22"/>
                <w:szCs w:val="22"/>
              </w:rPr>
              <w:t>Matters Arising</w:t>
            </w:r>
          </w:p>
          <w:p w:rsidR="00AC55F7" w:rsidRPr="00AC55F7" w:rsidRDefault="00AC55F7" w:rsidP="00AC55F7">
            <w:pPr>
              <w:rPr>
                <w:rFonts w:ascii="Open Sans" w:hAnsi="Open Sans" w:cs="Open Sans"/>
                <w:b/>
                <w:sz w:val="22"/>
                <w:szCs w:val="22"/>
              </w:rPr>
            </w:pPr>
            <w:r w:rsidRPr="00AC55F7">
              <w:rPr>
                <w:rFonts w:ascii="Open Sans" w:hAnsi="Open Sans" w:cs="Open Sans"/>
                <w:b/>
                <w:sz w:val="22"/>
                <w:szCs w:val="22"/>
              </w:rPr>
              <w:t>Completed actions:</w:t>
            </w:r>
          </w:p>
          <w:p w:rsidR="00AC55F7" w:rsidRPr="0016075D" w:rsidRDefault="00AC55F7" w:rsidP="0016075D">
            <w:pPr>
              <w:pStyle w:val="ListParagraph"/>
              <w:numPr>
                <w:ilvl w:val="0"/>
                <w:numId w:val="24"/>
              </w:numPr>
              <w:rPr>
                <w:rFonts w:ascii="Open Sans" w:hAnsi="Open Sans" w:cs="Open Sans"/>
                <w:sz w:val="22"/>
                <w:szCs w:val="22"/>
              </w:rPr>
            </w:pPr>
            <w:r w:rsidRPr="0016075D">
              <w:rPr>
                <w:rFonts w:ascii="Open Sans" w:hAnsi="Open Sans" w:cs="Open Sans"/>
                <w:sz w:val="22"/>
                <w:szCs w:val="22"/>
              </w:rPr>
              <w:t>Business plan</w:t>
            </w:r>
            <w:r w:rsidR="00054919" w:rsidRPr="0016075D">
              <w:rPr>
                <w:rFonts w:ascii="Open Sans" w:hAnsi="Open Sans" w:cs="Open Sans"/>
                <w:sz w:val="22"/>
                <w:szCs w:val="22"/>
              </w:rPr>
              <w:t xml:space="preserve"> reviewed</w:t>
            </w:r>
            <w:r w:rsidR="0016075D">
              <w:rPr>
                <w:rFonts w:ascii="Open Sans" w:hAnsi="Open Sans" w:cs="Open Sans"/>
                <w:sz w:val="22"/>
                <w:szCs w:val="22"/>
              </w:rPr>
              <w:t>.</w:t>
            </w:r>
          </w:p>
          <w:p w:rsidR="00054919" w:rsidRPr="0016075D" w:rsidRDefault="00054919" w:rsidP="0016075D">
            <w:pPr>
              <w:pStyle w:val="ListParagraph"/>
              <w:numPr>
                <w:ilvl w:val="0"/>
                <w:numId w:val="24"/>
              </w:numPr>
              <w:rPr>
                <w:rFonts w:ascii="Open Sans" w:hAnsi="Open Sans" w:cs="Open Sans"/>
                <w:sz w:val="22"/>
                <w:szCs w:val="22"/>
              </w:rPr>
            </w:pPr>
            <w:r w:rsidRPr="0016075D">
              <w:rPr>
                <w:rFonts w:ascii="Open Sans" w:hAnsi="Open Sans" w:cs="Open Sans"/>
                <w:sz w:val="22"/>
                <w:szCs w:val="22"/>
              </w:rPr>
              <w:t>Volunteers updated with progress on remote working</w:t>
            </w:r>
            <w:r w:rsidR="0016075D">
              <w:rPr>
                <w:rFonts w:ascii="Open Sans" w:hAnsi="Open Sans" w:cs="Open Sans"/>
                <w:sz w:val="22"/>
                <w:szCs w:val="22"/>
              </w:rPr>
              <w:t>.</w:t>
            </w:r>
          </w:p>
          <w:p w:rsidR="00AC55F7" w:rsidRPr="0016075D" w:rsidRDefault="00AC55F7" w:rsidP="0016075D">
            <w:pPr>
              <w:pStyle w:val="ListParagraph"/>
              <w:numPr>
                <w:ilvl w:val="0"/>
                <w:numId w:val="24"/>
              </w:numPr>
              <w:rPr>
                <w:rFonts w:ascii="Open Sans" w:hAnsi="Open Sans" w:cs="Open Sans"/>
                <w:sz w:val="22"/>
                <w:szCs w:val="22"/>
              </w:rPr>
            </w:pPr>
            <w:r w:rsidRPr="0016075D">
              <w:rPr>
                <w:rFonts w:ascii="Open Sans" w:hAnsi="Open Sans" w:cs="Open Sans"/>
                <w:sz w:val="22"/>
                <w:szCs w:val="22"/>
              </w:rPr>
              <w:t xml:space="preserve">List </w:t>
            </w:r>
            <w:r w:rsidR="00054919" w:rsidRPr="0016075D">
              <w:rPr>
                <w:rFonts w:ascii="Open Sans" w:hAnsi="Open Sans" w:cs="Open Sans"/>
                <w:sz w:val="22"/>
                <w:szCs w:val="22"/>
              </w:rPr>
              <w:t xml:space="preserve">of items for additional expenditure </w:t>
            </w:r>
            <w:r w:rsidRPr="0016075D">
              <w:rPr>
                <w:rFonts w:ascii="Open Sans" w:hAnsi="Open Sans" w:cs="Open Sans"/>
                <w:sz w:val="22"/>
                <w:szCs w:val="22"/>
              </w:rPr>
              <w:t>circulated</w:t>
            </w:r>
            <w:r w:rsidR="0016075D">
              <w:rPr>
                <w:rFonts w:ascii="Open Sans" w:hAnsi="Open Sans" w:cs="Open Sans"/>
                <w:sz w:val="22"/>
                <w:szCs w:val="22"/>
              </w:rPr>
              <w:t>.</w:t>
            </w:r>
          </w:p>
          <w:p w:rsidR="00054919" w:rsidRPr="0016075D" w:rsidRDefault="0016075D" w:rsidP="0016075D">
            <w:pPr>
              <w:pStyle w:val="ListParagraph"/>
              <w:numPr>
                <w:ilvl w:val="0"/>
                <w:numId w:val="24"/>
              </w:numPr>
              <w:rPr>
                <w:rFonts w:ascii="Open Sans" w:hAnsi="Open Sans" w:cs="Open Sans"/>
                <w:sz w:val="22"/>
                <w:szCs w:val="22"/>
              </w:rPr>
            </w:pPr>
            <w:r>
              <w:rPr>
                <w:rFonts w:ascii="Open Sans" w:hAnsi="Open Sans" w:cs="Open Sans"/>
                <w:sz w:val="22"/>
                <w:szCs w:val="22"/>
              </w:rPr>
              <w:t>Policies approved.</w:t>
            </w:r>
          </w:p>
          <w:p w:rsidR="00AC55F7" w:rsidRPr="0016075D" w:rsidRDefault="00AC55F7" w:rsidP="0016075D">
            <w:pPr>
              <w:pStyle w:val="ListParagraph"/>
              <w:numPr>
                <w:ilvl w:val="0"/>
                <w:numId w:val="24"/>
              </w:numPr>
              <w:rPr>
                <w:rFonts w:ascii="Open Sans" w:hAnsi="Open Sans" w:cs="Open Sans"/>
                <w:sz w:val="22"/>
                <w:szCs w:val="22"/>
              </w:rPr>
            </w:pPr>
            <w:r w:rsidRPr="0016075D">
              <w:rPr>
                <w:rFonts w:ascii="Open Sans" w:hAnsi="Open Sans" w:cs="Open Sans"/>
                <w:sz w:val="22"/>
                <w:szCs w:val="22"/>
              </w:rPr>
              <w:t xml:space="preserve">R&amp;C Development Plan </w:t>
            </w:r>
            <w:r w:rsidR="00054919" w:rsidRPr="0016075D">
              <w:rPr>
                <w:rFonts w:ascii="Open Sans" w:hAnsi="Open Sans" w:cs="Open Sans"/>
                <w:sz w:val="22"/>
                <w:szCs w:val="22"/>
              </w:rPr>
              <w:t xml:space="preserve">completed and available </w:t>
            </w:r>
            <w:r w:rsidRPr="0016075D">
              <w:rPr>
                <w:rFonts w:ascii="Open Sans" w:hAnsi="Open Sans" w:cs="Open Sans"/>
                <w:sz w:val="22"/>
                <w:szCs w:val="22"/>
              </w:rPr>
              <w:t>on</w:t>
            </w:r>
            <w:r w:rsidR="00054919" w:rsidRPr="0016075D">
              <w:rPr>
                <w:rFonts w:ascii="Open Sans" w:hAnsi="Open Sans" w:cs="Open Sans"/>
                <w:sz w:val="22"/>
                <w:szCs w:val="22"/>
              </w:rPr>
              <w:t xml:space="preserve"> the</w:t>
            </w:r>
            <w:r w:rsidRPr="0016075D">
              <w:rPr>
                <w:rFonts w:ascii="Open Sans" w:hAnsi="Open Sans" w:cs="Open Sans"/>
                <w:sz w:val="22"/>
                <w:szCs w:val="22"/>
              </w:rPr>
              <w:t xml:space="preserve"> S&amp;V homepage</w:t>
            </w:r>
            <w:r w:rsidR="0016075D">
              <w:rPr>
                <w:rFonts w:ascii="Open Sans" w:hAnsi="Open Sans" w:cs="Open Sans"/>
                <w:sz w:val="22"/>
                <w:szCs w:val="22"/>
              </w:rPr>
              <w:t>.</w:t>
            </w:r>
          </w:p>
          <w:p w:rsidR="00054919" w:rsidRPr="0016075D" w:rsidRDefault="00054919" w:rsidP="0016075D">
            <w:pPr>
              <w:pStyle w:val="ListParagraph"/>
              <w:numPr>
                <w:ilvl w:val="0"/>
                <w:numId w:val="24"/>
              </w:numPr>
              <w:rPr>
                <w:rFonts w:ascii="Open Sans" w:hAnsi="Open Sans" w:cs="Open Sans"/>
                <w:sz w:val="22"/>
                <w:szCs w:val="22"/>
              </w:rPr>
            </w:pPr>
            <w:r w:rsidRPr="0016075D">
              <w:rPr>
                <w:rFonts w:ascii="Open Sans" w:hAnsi="Open Sans" w:cs="Open Sans"/>
                <w:sz w:val="22"/>
                <w:szCs w:val="22"/>
              </w:rPr>
              <w:t>Finance policy sent to FM</w:t>
            </w:r>
            <w:r w:rsidR="0016075D">
              <w:rPr>
                <w:rFonts w:ascii="Open Sans" w:hAnsi="Open Sans" w:cs="Open Sans"/>
                <w:sz w:val="22"/>
                <w:szCs w:val="22"/>
              </w:rPr>
              <w:t>.</w:t>
            </w:r>
          </w:p>
          <w:p w:rsidR="00AC55F7" w:rsidRPr="00AC55F7" w:rsidRDefault="00AC55F7" w:rsidP="00AC55F7">
            <w:pPr>
              <w:rPr>
                <w:rFonts w:ascii="Open Sans" w:hAnsi="Open Sans" w:cs="Open Sans"/>
                <w:b/>
                <w:sz w:val="22"/>
                <w:szCs w:val="22"/>
              </w:rPr>
            </w:pPr>
            <w:r w:rsidRPr="00AC55F7">
              <w:rPr>
                <w:rFonts w:ascii="Open Sans" w:hAnsi="Open Sans" w:cs="Open Sans"/>
                <w:b/>
                <w:sz w:val="22"/>
                <w:szCs w:val="22"/>
              </w:rPr>
              <w:t>Actions carried forward:</w:t>
            </w:r>
          </w:p>
          <w:p w:rsidR="00AC55F7" w:rsidRPr="0016075D" w:rsidRDefault="00AC55F7" w:rsidP="0016075D">
            <w:pPr>
              <w:pStyle w:val="ListParagraph"/>
              <w:numPr>
                <w:ilvl w:val="0"/>
                <w:numId w:val="25"/>
              </w:numPr>
              <w:rPr>
                <w:rFonts w:ascii="Open Sans" w:hAnsi="Open Sans" w:cs="Open Sans"/>
                <w:sz w:val="22"/>
                <w:szCs w:val="22"/>
              </w:rPr>
            </w:pPr>
            <w:r w:rsidRPr="0016075D">
              <w:rPr>
                <w:rFonts w:ascii="Open Sans" w:hAnsi="Open Sans" w:cs="Open Sans"/>
                <w:sz w:val="22"/>
                <w:szCs w:val="22"/>
              </w:rPr>
              <w:t>All trustees who have not yet done so to complete GDPR for local office managers e-learning and assessment</w:t>
            </w:r>
            <w:r w:rsidR="0016075D" w:rsidRPr="0016075D">
              <w:rPr>
                <w:rFonts w:ascii="Open Sans" w:hAnsi="Open Sans" w:cs="Open Sans"/>
                <w:sz w:val="22"/>
                <w:szCs w:val="22"/>
              </w:rPr>
              <w:t>, and SMCR part 2, both</w:t>
            </w:r>
            <w:r w:rsidRPr="0016075D">
              <w:rPr>
                <w:rFonts w:ascii="Open Sans" w:hAnsi="Open Sans" w:cs="Open Sans"/>
                <w:sz w:val="22"/>
                <w:szCs w:val="22"/>
              </w:rPr>
              <w:t xml:space="preserve"> on </w:t>
            </w:r>
            <w:proofErr w:type="spellStart"/>
            <w:r w:rsidRPr="0016075D">
              <w:rPr>
                <w:rFonts w:ascii="Open Sans" w:hAnsi="Open Sans" w:cs="Open Sans"/>
                <w:sz w:val="22"/>
                <w:szCs w:val="22"/>
              </w:rPr>
              <w:t>Docebo</w:t>
            </w:r>
            <w:proofErr w:type="spellEnd"/>
            <w:r w:rsidRPr="0016075D">
              <w:rPr>
                <w:rFonts w:ascii="Open Sans" w:hAnsi="Open Sans" w:cs="Open Sans"/>
                <w:sz w:val="22"/>
                <w:szCs w:val="22"/>
              </w:rPr>
              <w:t xml:space="preserve">. RW to re-send the link </w:t>
            </w:r>
            <w:r w:rsidR="0016075D" w:rsidRPr="0016075D">
              <w:rPr>
                <w:rFonts w:ascii="Open Sans" w:hAnsi="Open Sans" w:cs="Open Sans"/>
                <w:sz w:val="22"/>
                <w:szCs w:val="22"/>
              </w:rPr>
              <w:t xml:space="preserve">to each trustee who has not yet activated their </w:t>
            </w:r>
            <w:r w:rsidRPr="0016075D">
              <w:rPr>
                <w:rFonts w:ascii="Open Sans" w:hAnsi="Open Sans" w:cs="Open Sans"/>
                <w:sz w:val="22"/>
                <w:szCs w:val="22"/>
              </w:rPr>
              <w:t xml:space="preserve">account on </w:t>
            </w:r>
            <w:proofErr w:type="spellStart"/>
            <w:r w:rsidRPr="0016075D">
              <w:rPr>
                <w:rFonts w:ascii="Open Sans" w:hAnsi="Open Sans" w:cs="Open Sans"/>
                <w:sz w:val="22"/>
                <w:szCs w:val="22"/>
              </w:rPr>
              <w:t>Okta</w:t>
            </w:r>
            <w:proofErr w:type="spellEnd"/>
            <w:r w:rsidRPr="0016075D">
              <w:rPr>
                <w:rFonts w:ascii="Open Sans" w:hAnsi="Open Sans" w:cs="Open Sans"/>
                <w:sz w:val="22"/>
                <w:szCs w:val="22"/>
              </w:rPr>
              <w:t xml:space="preserve"> in order to access </w:t>
            </w:r>
            <w:proofErr w:type="spellStart"/>
            <w:r w:rsidRPr="0016075D">
              <w:rPr>
                <w:rFonts w:ascii="Open Sans" w:hAnsi="Open Sans" w:cs="Open Sans"/>
                <w:sz w:val="22"/>
                <w:szCs w:val="22"/>
              </w:rPr>
              <w:t>Docebo</w:t>
            </w:r>
            <w:proofErr w:type="spellEnd"/>
            <w:r w:rsidRPr="0016075D">
              <w:rPr>
                <w:rFonts w:ascii="Open Sans" w:hAnsi="Open Sans" w:cs="Open Sans"/>
                <w:sz w:val="22"/>
                <w:szCs w:val="22"/>
              </w:rPr>
              <w:t>.</w:t>
            </w:r>
          </w:p>
          <w:p w:rsidR="00054919" w:rsidRPr="0016075D" w:rsidRDefault="00054919" w:rsidP="0016075D">
            <w:pPr>
              <w:pStyle w:val="ListParagraph"/>
              <w:numPr>
                <w:ilvl w:val="0"/>
                <w:numId w:val="25"/>
              </w:numPr>
              <w:rPr>
                <w:rFonts w:ascii="Open Sans" w:hAnsi="Open Sans" w:cs="Open Sans"/>
                <w:sz w:val="22"/>
                <w:szCs w:val="22"/>
              </w:rPr>
            </w:pPr>
            <w:r w:rsidRPr="0016075D">
              <w:rPr>
                <w:rFonts w:ascii="Open Sans" w:hAnsi="Open Sans" w:cs="Open Sans"/>
                <w:sz w:val="22"/>
                <w:szCs w:val="22"/>
              </w:rPr>
              <w:t>Review arrangements for remote working and GDPR</w:t>
            </w:r>
            <w:r w:rsidR="0016075D">
              <w:rPr>
                <w:rFonts w:ascii="Open Sans" w:hAnsi="Open Sans" w:cs="Open Sans"/>
                <w:sz w:val="22"/>
                <w:szCs w:val="22"/>
              </w:rPr>
              <w:t>.</w:t>
            </w:r>
          </w:p>
          <w:p w:rsidR="00AC55F7" w:rsidRPr="00AC55F7" w:rsidRDefault="00AC55F7" w:rsidP="00AC55F7">
            <w:pPr>
              <w:rPr>
                <w:rFonts w:ascii="Open Sans" w:hAnsi="Open Sans" w:cs="Open Sans"/>
                <w:b/>
                <w:sz w:val="22"/>
                <w:szCs w:val="22"/>
              </w:rPr>
            </w:pPr>
            <w:r w:rsidRPr="00AC55F7">
              <w:rPr>
                <w:rFonts w:ascii="Open Sans" w:hAnsi="Open Sans" w:cs="Open Sans"/>
                <w:b/>
                <w:sz w:val="22"/>
                <w:szCs w:val="22"/>
              </w:rPr>
              <w:t>New actions:</w:t>
            </w:r>
          </w:p>
          <w:p w:rsidR="00BD13CB" w:rsidRDefault="00BD13CB" w:rsidP="00AC55F7">
            <w:pPr>
              <w:rPr>
                <w:rFonts w:ascii="Open Sans" w:hAnsi="Open Sans" w:cs="Open Sans"/>
                <w:sz w:val="22"/>
                <w:szCs w:val="22"/>
              </w:rPr>
            </w:pPr>
            <w:r>
              <w:rPr>
                <w:rFonts w:ascii="Open Sans" w:hAnsi="Open Sans" w:cs="Open Sans"/>
                <w:sz w:val="22"/>
                <w:szCs w:val="22"/>
              </w:rPr>
              <w:lastRenderedPageBreak/>
              <w:t>5a) Consider options for</w:t>
            </w:r>
            <w:r w:rsidR="00D4581B">
              <w:rPr>
                <w:rFonts w:ascii="Open Sans" w:hAnsi="Open Sans" w:cs="Open Sans"/>
                <w:sz w:val="22"/>
                <w:szCs w:val="22"/>
              </w:rPr>
              <w:t xml:space="preserve"> reporting of reserves </w:t>
            </w:r>
            <w:r>
              <w:rPr>
                <w:rFonts w:ascii="Open Sans" w:hAnsi="Open Sans" w:cs="Open Sans"/>
                <w:sz w:val="22"/>
                <w:szCs w:val="22"/>
              </w:rPr>
              <w:t>and inform FS of preferred option by the end of July.</w:t>
            </w:r>
          </w:p>
          <w:p w:rsidR="00CD300B" w:rsidRDefault="00CD300B" w:rsidP="00AC55F7">
            <w:pPr>
              <w:rPr>
                <w:rFonts w:ascii="Open Sans" w:hAnsi="Open Sans" w:cs="Open Sans"/>
                <w:sz w:val="22"/>
                <w:szCs w:val="22"/>
              </w:rPr>
            </w:pPr>
            <w:r>
              <w:rPr>
                <w:rFonts w:ascii="Open Sans" w:hAnsi="Open Sans" w:cs="Open Sans"/>
                <w:sz w:val="22"/>
                <w:szCs w:val="22"/>
              </w:rPr>
              <w:t>7) All trustees are invited to share ideas on returning safely to working from the office.</w:t>
            </w:r>
          </w:p>
          <w:p w:rsidR="00AB49AE" w:rsidRDefault="00AB49AE" w:rsidP="00AC55F7">
            <w:pPr>
              <w:rPr>
                <w:rFonts w:ascii="Open Sans" w:hAnsi="Open Sans" w:cs="Open Sans"/>
                <w:sz w:val="22"/>
                <w:szCs w:val="22"/>
              </w:rPr>
            </w:pPr>
            <w:r>
              <w:rPr>
                <w:rFonts w:ascii="Open Sans" w:hAnsi="Open Sans" w:cs="Open Sans"/>
                <w:sz w:val="22"/>
                <w:szCs w:val="22"/>
              </w:rPr>
              <w:t>10) Inform SB of any relevant training undertaken.</w:t>
            </w:r>
          </w:p>
          <w:p w:rsidR="00AC55F7" w:rsidRPr="00AC55F7" w:rsidRDefault="00AB49AE" w:rsidP="00AC55F7">
            <w:pPr>
              <w:rPr>
                <w:rFonts w:ascii="Open Sans" w:hAnsi="Open Sans" w:cs="Open Sans"/>
                <w:sz w:val="22"/>
                <w:szCs w:val="22"/>
              </w:rPr>
            </w:pPr>
            <w:r>
              <w:rPr>
                <w:rFonts w:ascii="Open Sans" w:hAnsi="Open Sans" w:cs="Open Sans"/>
                <w:sz w:val="22"/>
                <w:szCs w:val="22"/>
              </w:rPr>
              <w:t xml:space="preserve">12) </w:t>
            </w:r>
            <w:r w:rsidR="00AC55F7">
              <w:rPr>
                <w:rFonts w:ascii="Open Sans" w:hAnsi="Open Sans" w:cs="Open Sans"/>
                <w:sz w:val="22"/>
                <w:szCs w:val="22"/>
              </w:rPr>
              <w:t>All trustees to read the R&amp;C Development Plan and consider how they might contribute</w:t>
            </w:r>
          </w:p>
        </w:tc>
        <w:tc>
          <w:tcPr>
            <w:tcW w:w="1417" w:type="dxa"/>
          </w:tcPr>
          <w:p w:rsidR="009029B8" w:rsidRDefault="009029B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 CM</w:t>
            </w: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ALL</w:t>
            </w: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CD300B" w:rsidRDefault="00CD300B">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C0C88"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CD300B" w:rsidRDefault="00CD300B">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4C0C88" w:rsidRPr="00E55FF7" w:rsidRDefault="004C0C8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9029B8" w:rsidRPr="00FB4DD2" w:rsidTr="000A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pPr>
              <w:rPr>
                <w:rFonts w:ascii="Open Sans" w:hAnsi="Open Sans" w:cs="Open Sans"/>
                <w:sz w:val="22"/>
                <w:szCs w:val="22"/>
              </w:rPr>
            </w:pPr>
            <w:r w:rsidRPr="00F506CD">
              <w:rPr>
                <w:rFonts w:ascii="Open Sans" w:hAnsi="Open Sans" w:cs="Open Sans"/>
                <w:sz w:val="22"/>
                <w:szCs w:val="22"/>
              </w:rPr>
              <w:lastRenderedPageBreak/>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16075D" w:rsidRDefault="009029B8">
            <w:pPr>
              <w:rPr>
                <w:rFonts w:ascii="Open Sans" w:hAnsi="Open Sans" w:cs="Open Sans"/>
                <w:b/>
                <w:sz w:val="22"/>
                <w:szCs w:val="22"/>
              </w:rPr>
            </w:pPr>
            <w:r w:rsidRPr="0016075D">
              <w:rPr>
                <w:rFonts w:ascii="Open Sans" w:hAnsi="Open Sans" w:cs="Open Sans"/>
                <w:b/>
                <w:sz w:val="22"/>
                <w:szCs w:val="22"/>
              </w:rPr>
              <w:t xml:space="preserve">Decisions by email since last meeting </w:t>
            </w:r>
          </w:p>
          <w:p w:rsidR="009029B8" w:rsidRPr="003D3353" w:rsidRDefault="009029B8" w:rsidP="00857A4F">
            <w:pPr>
              <w:pStyle w:val="ListParagraph"/>
              <w:numPr>
                <w:ilvl w:val="0"/>
                <w:numId w:val="17"/>
              </w:numPr>
              <w:rPr>
                <w:rFonts w:ascii="Open Sans" w:hAnsi="Open Sans" w:cs="Open Sans"/>
                <w:b/>
                <w:sz w:val="22"/>
                <w:szCs w:val="22"/>
              </w:rPr>
            </w:pPr>
            <w:r w:rsidRPr="003D3353">
              <w:rPr>
                <w:rFonts w:ascii="Open Sans" w:hAnsi="Open Sans" w:cs="Open Sans"/>
                <w:b/>
                <w:sz w:val="22"/>
                <w:szCs w:val="22"/>
              </w:rPr>
              <w:t>Awards for All grant</w:t>
            </w:r>
          </w:p>
          <w:p w:rsidR="003D3353" w:rsidRPr="003D3353" w:rsidRDefault="003D3353" w:rsidP="003D3353">
            <w:pPr>
              <w:rPr>
                <w:rFonts w:ascii="Open Sans" w:hAnsi="Open Sans" w:cs="Open Sans"/>
                <w:sz w:val="22"/>
                <w:szCs w:val="22"/>
              </w:rPr>
            </w:pPr>
            <w:r>
              <w:rPr>
                <w:rFonts w:ascii="Open Sans" w:hAnsi="Open Sans" w:cs="Open Sans"/>
                <w:sz w:val="22"/>
                <w:szCs w:val="22"/>
              </w:rPr>
              <w:t>Grant awarded to deliver remote training to new and existing volunteers working remotely.</w:t>
            </w:r>
          </w:p>
          <w:p w:rsidR="009029B8" w:rsidRPr="003D3353" w:rsidRDefault="009029B8" w:rsidP="0016075D">
            <w:pPr>
              <w:pStyle w:val="ListParagraph"/>
              <w:numPr>
                <w:ilvl w:val="0"/>
                <w:numId w:val="17"/>
              </w:numPr>
              <w:rPr>
                <w:rFonts w:ascii="Open Sans" w:hAnsi="Open Sans" w:cs="Open Sans"/>
                <w:b/>
                <w:sz w:val="22"/>
                <w:szCs w:val="22"/>
              </w:rPr>
            </w:pPr>
            <w:r w:rsidRPr="003D3353">
              <w:rPr>
                <w:rFonts w:ascii="Open Sans" w:hAnsi="Open Sans" w:cs="Open Sans"/>
                <w:b/>
                <w:sz w:val="22"/>
                <w:szCs w:val="22"/>
              </w:rPr>
              <w:t>Clothworkers’ Foundation</w:t>
            </w:r>
          </w:p>
          <w:p w:rsidR="003D3353" w:rsidRDefault="003D3353" w:rsidP="003D3353">
            <w:pPr>
              <w:rPr>
                <w:rFonts w:ascii="Open Sans" w:hAnsi="Open Sans" w:cs="Open Sans"/>
                <w:sz w:val="22"/>
                <w:szCs w:val="22"/>
              </w:rPr>
            </w:pPr>
            <w:r>
              <w:rPr>
                <w:rFonts w:ascii="Open Sans" w:hAnsi="Open Sans" w:cs="Open Sans"/>
                <w:sz w:val="22"/>
                <w:szCs w:val="22"/>
              </w:rPr>
              <w:t>Pending.</w:t>
            </w:r>
          </w:p>
          <w:p w:rsidR="003D3353" w:rsidRPr="003D3353" w:rsidRDefault="003D3353" w:rsidP="003D3353">
            <w:pPr>
              <w:rPr>
                <w:rFonts w:ascii="Open Sans" w:hAnsi="Open Sans" w:cs="Open Sans"/>
                <w:sz w:val="22"/>
                <w:szCs w:val="22"/>
              </w:rPr>
            </w:pPr>
            <w:r>
              <w:rPr>
                <w:rFonts w:ascii="Open Sans" w:hAnsi="Open Sans" w:cs="Open Sans"/>
                <w:sz w:val="22"/>
                <w:szCs w:val="22"/>
              </w:rPr>
              <w:t>There was some further discussion during which it was agreed that no further funding applications will be made for IT equipment as CA is likely to offer additional funds which will be used to procure headsets and / or telephones. Future funding applications should focus on long term funding to meet the expected surge in demand for advice in the coming months.</w:t>
            </w:r>
          </w:p>
        </w:tc>
        <w:tc>
          <w:tcPr>
            <w:tcW w:w="1417" w:type="dxa"/>
          </w:tcPr>
          <w:p w:rsidR="009029B8" w:rsidRPr="00E55FF7" w:rsidRDefault="009029B8">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9029B8" w:rsidRPr="00FB4DD2" w:rsidTr="0009606A">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9029B8" w:rsidRPr="00F506CD" w:rsidRDefault="009029B8"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238" w:type="dxa"/>
            <w:gridSpan w:val="2"/>
            <w:vAlign w:val="center"/>
          </w:tcPr>
          <w:p w:rsidR="009029B8" w:rsidRPr="00E55FF7" w:rsidRDefault="009029B8" w:rsidP="001C79DE">
            <w:pPr>
              <w:jc w:val="center"/>
              <w:rPr>
                <w:rFonts w:ascii="Open Sans" w:hAnsi="Open Sans" w:cs="Open Sans"/>
                <w:sz w:val="22"/>
                <w:szCs w:val="22"/>
              </w:rPr>
            </w:pPr>
            <w:r w:rsidRPr="00E55FF7">
              <w:rPr>
                <w:rFonts w:ascii="Open Sans" w:hAnsi="Open Sans" w:cs="Open Sans"/>
                <w:b/>
                <w:sz w:val="22"/>
                <w:szCs w:val="22"/>
              </w:rPr>
              <w:t>Assurance Items</w:t>
            </w:r>
          </w:p>
        </w:tc>
      </w:tr>
      <w:tr w:rsidR="009029B8" w:rsidRPr="00FB4DD2" w:rsidTr="005D7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Default="009029B8" w:rsidP="00D91A7E">
            <w:pPr>
              <w:pStyle w:val="ListParagraph"/>
              <w:numPr>
                <w:ilvl w:val="0"/>
                <w:numId w:val="19"/>
              </w:numPr>
              <w:rPr>
                <w:rFonts w:ascii="Open Sans" w:hAnsi="Open Sans" w:cs="Open Sans"/>
                <w:b/>
                <w:sz w:val="22"/>
                <w:szCs w:val="22"/>
              </w:rPr>
            </w:pPr>
            <w:r w:rsidRPr="003D3353">
              <w:rPr>
                <w:rFonts w:ascii="Open Sans" w:hAnsi="Open Sans" w:cs="Open Sans"/>
                <w:b/>
                <w:sz w:val="22"/>
                <w:szCs w:val="22"/>
              </w:rPr>
              <w:t>Q</w:t>
            </w:r>
            <w:r w:rsidR="003D3353" w:rsidRPr="003D3353">
              <w:rPr>
                <w:rFonts w:ascii="Open Sans" w:hAnsi="Open Sans" w:cs="Open Sans"/>
                <w:b/>
                <w:sz w:val="22"/>
                <w:szCs w:val="22"/>
              </w:rPr>
              <w:t>1</w:t>
            </w:r>
            <w:r w:rsidRPr="003D3353">
              <w:rPr>
                <w:rFonts w:ascii="Open Sans" w:hAnsi="Open Sans" w:cs="Open Sans"/>
                <w:b/>
                <w:sz w:val="22"/>
                <w:szCs w:val="22"/>
              </w:rPr>
              <w:t xml:space="preserve"> Management Accounts</w:t>
            </w:r>
          </w:p>
          <w:p w:rsidR="00D4581B" w:rsidRPr="00D4581B" w:rsidRDefault="00D4581B" w:rsidP="00D4581B">
            <w:pPr>
              <w:rPr>
                <w:rFonts w:ascii="Open Sans" w:hAnsi="Open Sans" w:cs="Open Sans"/>
                <w:sz w:val="22"/>
                <w:szCs w:val="22"/>
              </w:rPr>
            </w:pPr>
            <w:r>
              <w:rPr>
                <w:rFonts w:ascii="Open Sans" w:hAnsi="Open Sans" w:cs="Open Sans"/>
                <w:sz w:val="22"/>
                <w:szCs w:val="22"/>
              </w:rPr>
              <w:t>S</w:t>
            </w:r>
            <w:r w:rsidRPr="00D4581B">
              <w:rPr>
                <w:rFonts w:ascii="Open Sans" w:hAnsi="Open Sans" w:cs="Open Sans"/>
                <w:sz w:val="22"/>
                <w:szCs w:val="22"/>
              </w:rPr>
              <w:t>B presented the report to the meeting. The report shows a healthy surplus of £14,000 and unrestricted reserves of £240k, excluding the pension reserve of approximately £71k. The board discussed the merits of including the pension fund deficit in the calculation of unrestricted reserves. The accountant has advised this would be a prudent approach.</w:t>
            </w:r>
          </w:p>
          <w:p w:rsidR="00D4581B" w:rsidRPr="00D4581B" w:rsidRDefault="00D4581B" w:rsidP="00D4581B">
            <w:pPr>
              <w:rPr>
                <w:rFonts w:ascii="Open Sans" w:hAnsi="Open Sans" w:cs="Open Sans"/>
                <w:sz w:val="22"/>
                <w:szCs w:val="22"/>
              </w:rPr>
            </w:pPr>
            <w:r w:rsidRPr="00D4581B">
              <w:rPr>
                <w:rFonts w:ascii="Open Sans" w:hAnsi="Open Sans" w:cs="Open Sans"/>
                <w:sz w:val="22"/>
                <w:szCs w:val="22"/>
              </w:rPr>
              <w:t>The board discussed maintaining reserves at the current level versus spending the funds appropriately. Various options were discussed including paying the pension fund deficit, using reserves to meet the expected increase in demand for advice, or identifying another option.</w:t>
            </w:r>
          </w:p>
          <w:p w:rsidR="00D4581B" w:rsidRPr="00D4581B" w:rsidRDefault="00D4581B" w:rsidP="00D4581B">
            <w:pPr>
              <w:rPr>
                <w:rFonts w:ascii="Open Sans" w:hAnsi="Open Sans" w:cs="Open Sans"/>
                <w:sz w:val="22"/>
                <w:szCs w:val="22"/>
              </w:rPr>
            </w:pPr>
            <w:r w:rsidRPr="00D4581B">
              <w:rPr>
                <w:rFonts w:ascii="Open Sans" w:hAnsi="Open Sans" w:cs="Open Sans"/>
                <w:sz w:val="22"/>
                <w:szCs w:val="22"/>
              </w:rPr>
              <w:t>The board will consider two options for reporting the reserves:</w:t>
            </w:r>
          </w:p>
          <w:p w:rsidR="00D4581B" w:rsidRPr="00D4581B" w:rsidRDefault="00D4581B" w:rsidP="00D4581B">
            <w:pPr>
              <w:rPr>
                <w:rFonts w:ascii="Open Sans" w:hAnsi="Open Sans" w:cs="Open Sans"/>
                <w:sz w:val="22"/>
                <w:szCs w:val="22"/>
              </w:rPr>
            </w:pPr>
            <w:r w:rsidRPr="00D4581B">
              <w:rPr>
                <w:rFonts w:ascii="Open Sans" w:hAnsi="Open Sans" w:cs="Open Sans"/>
                <w:b/>
                <w:sz w:val="22"/>
                <w:szCs w:val="22"/>
              </w:rPr>
              <w:t>Option 1</w:t>
            </w:r>
            <w:r w:rsidRPr="00D4581B">
              <w:rPr>
                <w:rFonts w:ascii="Open Sans" w:hAnsi="Open Sans" w:cs="Open Sans"/>
                <w:sz w:val="22"/>
                <w:szCs w:val="22"/>
              </w:rPr>
              <w:t xml:space="preserve"> – State that the unrestricted reserves are after setting aside an amount for the pension fund deficit; or</w:t>
            </w:r>
          </w:p>
          <w:p w:rsidR="00D4581B" w:rsidRPr="00D4581B" w:rsidRDefault="00D4581B" w:rsidP="00D4581B">
            <w:pPr>
              <w:rPr>
                <w:rFonts w:ascii="Open Sans" w:hAnsi="Open Sans" w:cs="Open Sans"/>
                <w:sz w:val="22"/>
                <w:szCs w:val="22"/>
              </w:rPr>
            </w:pPr>
            <w:r w:rsidRPr="00D4581B">
              <w:rPr>
                <w:rFonts w:ascii="Open Sans" w:hAnsi="Open Sans" w:cs="Open Sans"/>
                <w:b/>
                <w:sz w:val="22"/>
                <w:szCs w:val="22"/>
              </w:rPr>
              <w:t>Option 2</w:t>
            </w:r>
            <w:r w:rsidRPr="00D4581B">
              <w:rPr>
                <w:rFonts w:ascii="Open Sans" w:hAnsi="Open Sans" w:cs="Open Sans"/>
                <w:sz w:val="22"/>
                <w:szCs w:val="22"/>
              </w:rPr>
              <w:t xml:space="preserve"> – do nothing and leave the figure at £240,000.</w:t>
            </w:r>
          </w:p>
          <w:p w:rsidR="00D4581B" w:rsidRPr="00D4581B" w:rsidRDefault="00D4581B" w:rsidP="00D4581B">
            <w:pPr>
              <w:rPr>
                <w:rFonts w:ascii="Open Sans" w:hAnsi="Open Sans" w:cs="Open Sans"/>
                <w:sz w:val="22"/>
                <w:szCs w:val="22"/>
              </w:rPr>
            </w:pPr>
            <w:r w:rsidRPr="00D4581B">
              <w:rPr>
                <w:rFonts w:ascii="Open Sans" w:hAnsi="Open Sans" w:cs="Open Sans"/>
                <w:sz w:val="22"/>
                <w:szCs w:val="22"/>
              </w:rPr>
              <w:t xml:space="preserve">All members to consider these options and report their preferred option to FS by the end of July.  </w:t>
            </w:r>
          </w:p>
          <w:p w:rsidR="009029B8" w:rsidRPr="00115BFD" w:rsidRDefault="009029B8" w:rsidP="00E21720">
            <w:pPr>
              <w:pStyle w:val="ListParagraph"/>
              <w:numPr>
                <w:ilvl w:val="0"/>
                <w:numId w:val="19"/>
              </w:numPr>
              <w:rPr>
                <w:rFonts w:ascii="Open Sans" w:hAnsi="Open Sans" w:cs="Open Sans"/>
                <w:b/>
                <w:sz w:val="22"/>
                <w:szCs w:val="22"/>
              </w:rPr>
            </w:pPr>
            <w:r w:rsidRPr="00115BFD">
              <w:rPr>
                <w:rFonts w:ascii="Open Sans" w:hAnsi="Open Sans" w:cs="Open Sans"/>
                <w:b/>
                <w:sz w:val="22"/>
                <w:szCs w:val="22"/>
              </w:rPr>
              <w:t>May 2020 Financial report</w:t>
            </w:r>
          </w:p>
          <w:p w:rsidR="00115BFD" w:rsidRPr="00115BFD" w:rsidRDefault="00115BFD" w:rsidP="00115BFD">
            <w:pPr>
              <w:rPr>
                <w:rFonts w:ascii="Open Sans" w:hAnsi="Open Sans" w:cs="Open Sans"/>
                <w:sz w:val="22"/>
                <w:szCs w:val="22"/>
              </w:rPr>
            </w:pPr>
            <w:r>
              <w:rPr>
                <w:rFonts w:ascii="Open Sans" w:hAnsi="Open Sans" w:cs="Open Sans"/>
                <w:sz w:val="22"/>
                <w:szCs w:val="22"/>
              </w:rPr>
              <w:t>SB presented the report to the meeting. The report shows additional income and lower than average expenditure</w:t>
            </w:r>
            <w:r w:rsidR="00410275">
              <w:rPr>
                <w:rFonts w:ascii="Open Sans" w:hAnsi="Open Sans" w:cs="Open Sans"/>
                <w:sz w:val="22"/>
                <w:szCs w:val="22"/>
              </w:rPr>
              <w:t xml:space="preserve">. </w:t>
            </w:r>
            <w:r w:rsidR="00296962">
              <w:rPr>
                <w:rFonts w:ascii="Open Sans" w:hAnsi="Open Sans" w:cs="Open Sans"/>
                <w:sz w:val="22"/>
                <w:szCs w:val="22"/>
              </w:rPr>
              <w:t xml:space="preserve">The bureau has incurred additional expenses as a result of Covid-19 but so far these have been met out of </w:t>
            </w:r>
            <w:proofErr w:type="spellStart"/>
            <w:r w:rsidR="00296962">
              <w:rPr>
                <w:rFonts w:ascii="Open Sans" w:hAnsi="Open Sans" w:cs="Open Sans"/>
                <w:sz w:val="22"/>
                <w:szCs w:val="22"/>
              </w:rPr>
              <w:t>Covid</w:t>
            </w:r>
            <w:proofErr w:type="spellEnd"/>
            <w:r w:rsidR="00296962">
              <w:rPr>
                <w:rFonts w:ascii="Open Sans" w:hAnsi="Open Sans" w:cs="Open Sans"/>
                <w:sz w:val="22"/>
                <w:szCs w:val="22"/>
              </w:rPr>
              <w:t>-related grants.</w:t>
            </w:r>
          </w:p>
          <w:p w:rsidR="009029B8" w:rsidRPr="00701F09" w:rsidRDefault="009029B8" w:rsidP="0095619C">
            <w:pPr>
              <w:pStyle w:val="ListParagraph"/>
              <w:numPr>
                <w:ilvl w:val="0"/>
                <w:numId w:val="19"/>
              </w:numPr>
              <w:rPr>
                <w:rFonts w:ascii="Open Sans" w:hAnsi="Open Sans" w:cs="Open Sans"/>
                <w:b/>
                <w:sz w:val="22"/>
                <w:szCs w:val="22"/>
              </w:rPr>
            </w:pPr>
            <w:r w:rsidRPr="00701F09">
              <w:rPr>
                <w:rFonts w:ascii="Open Sans" w:hAnsi="Open Sans" w:cs="Open Sans"/>
                <w:b/>
                <w:sz w:val="22"/>
                <w:szCs w:val="22"/>
              </w:rPr>
              <w:t>C</w:t>
            </w:r>
            <w:r w:rsidR="003D3353" w:rsidRPr="00701F09">
              <w:rPr>
                <w:rFonts w:ascii="Open Sans" w:hAnsi="Open Sans" w:cs="Open Sans"/>
                <w:b/>
                <w:sz w:val="22"/>
                <w:szCs w:val="22"/>
              </w:rPr>
              <w:t>A</w:t>
            </w:r>
            <w:r w:rsidRPr="00701F09">
              <w:rPr>
                <w:rFonts w:ascii="Open Sans" w:hAnsi="Open Sans" w:cs="Open Sans"/>
                <w:b/>
                <w:sz w:val="22"/>
                <w:szCs w:val="22"/>
              </w:rPr>
              <w:t>’s financial dashboard Q</w:t>
            </w:r>
            <w:r w:rsidR="003D3353" w:rsidRPr="00701F09">
              <w:rPr>
                <w:rFonts w:ascii="Open Sans" w:hAnsi="Open Sans" w:cs="Open Sans"/>
                <w:b/>
                <w:sz w:val="22"/>
                <w:szCs w:val="22"/>
              </w:rPr>
              <w:t>1</w:t>
            </w:r>
          </w:p>
          <w:p w:rsidR="00115BFD" w:rsidRPr="00115BFD" w:rsidRDefault="00115BFD" w:rsidP="00115BFD">
            <w:pPr>
              <w:rPr>
                <w:rFonts w:ascii="Open Sans" w:hAnsi="Open Sans" w:cs="Open Sans"/>
                <w:sz w:val="22"/>
                <w:szCs w:val="22"/>
              </w:rPr>
            </w:pPr>
            <w:r>
              <w:rPr>
                <w:rFonts w:ascii="Open Sans" w:hAnsi="Open Sans" w:cs="Open Sans"/>
                <w:sz w:val="22"/>
                <w:szCs w:val="22"/>
              </w:rPr>
              <w:t>SB presented the report to the meeting.</w:t>
            </w:r>
          </w:p>
          <w:p w:rsidR="009029B8" w:rsidRPr="00701F09" w:rsidRDefault="009029B8" w:rsidP="00701F09">
            <w:pPr>
              <w:pStyle w:val="ListParagraph"/>
              <w:numPr>
                <w:ilvl w:val="0"/>
                <w:numId w:val="19"/>
              </w:numPr>
              <w:rPr>
                <w:rFonts w:ascii="Open Sans" w:hAnsi="Open Sans" w:cs="Open Sans"/>
                <w:b/>
                <w:sz w:val="22"/>
                <w:szCs w:val="22"/>
              </w:rPr>
            </w:pPr>
            <w:r w:rsidRPr="00701F09">
              <w:rPr>
                <w:rFonts w:ascii="Open Sans" w:hAnsi="Open Sans" w:cs="Open Sans"/>
                <w:b/>
                <w:sz w:val="22"/>
                <w:szCs w:val="22"/>
              </w:rPr>
              <w:t>Updated budget summary</w:t>
            </w:r>
          </w:p>
          <w:p w:rsidR="00701F09" w:rsidRPr="00E55FF7" w:rsidRDefault="00701F09">
            <w:pPr>
              <w:rPr>
                <w:rFonts w:ascii="Open Sans" w:hAnsi="Open Sans" w:cs="Open Sans"/>
                <w:sz w:val="22"/>
                <w:szCs w:val="22"/>
              </w:rPr>
            </w:pPr>
            <w:r>
              <w:rPr>
                <w:rFonts w:ascii="Open Sans" w:hAnsi="Open Sans" w:cs="Open Sans"/>
                <w:sz w:val="22"/>
                <w:szCs w:val="22"/>
              </w:rPr>
              <w:lastRenderedPageBreak/>
              <w:t>SB presented the updated budget to the meeting.</w:t>
            </w:r>
            <w:r w:rsidR="000E0A45">
              <w:rPr>
                <w:rFonts w:ascii="Open Sans" w:hAnsi="Open Sans" w:cs="Open Sans"/>
                <w:sz w:val="22"/>
                <w:szCs w:val="22"/>
              </w:rPr>
              <w:t xml:space="preserve"> The budget will be reviewed at the end of September. The budget was approved by the board.</w:t>
            </w:r>
          </w:p>
        </w:tc>
        <w:tc>
          <w:tcPr>
            <w:tcW w:w="1417" w:type="dxa"/>
          </w:tcPr>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10275" w:rsidRDefault="00410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9029B8" w:rsidRPr="00E55FF7" w:rsidRDefault="001F5FF4">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9029B8" w:rsidRPr="00FB4DD2" w:rsidTr="00264FD8">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0E0A45" w:rsidRDefault="0016075D">
            <w:pPr>
              <w:rPr>
                <w:rFonts w:ascii="Open Sans" w:hAnsi="Open Sans" w:cs="Open Sans"/>
                <w:b/>
                <w:sz w:val="22"/>
                <w:szCs w:val="22"/>
              </w:rPr>
            </w:pPr>
            <w:r w:rsidRPr="000E0A45">
              <w:rPr>
                <w:rFonts w:ascii="Open Sans" w:hAnsi="Open Sans" w:cs="Open Sans"/>
                <w:b/>
                <w:sz w:val="22"/>
                <w:szCs w:val="22"/>
              </w:rPr>
              <w:t xml:space="preserve">CA </w:t>
            </w:r>
            <w:r w:rsidR="009029B8" w:rsidRPr="000E0A45">
              <w:rPr>
                <w:rFonts w:ascii="Open Sans" w:hAnsi="Open Sans" w:cs="Open Sans"/>
                <w:b/>
                <w:sz w:val="22"/>
                <w:szCs w:val="22"/>
              </w:rPr>
              <w:t xml:space="preserve">Watford KPI’s </w:t>
            </w:r>
          </w:p>
          <w:p w:rsidR="00A85654" w:rsidRDefault="000E0A45">
            <w:pPr>
              <w:rPr>
                <w:rFonts w:ascii="Open Sans" w:hAnsi="Open Sans" w:cs="Open Sans"/>
                <w:sz w:val="22"/>
                <w:szCs w:val="22"/>
              </w:rPr>
            </w:pPr>
            <w:r>
              <w:rPr>
                <w:rFonts w:ascii="Open Sans" w:hAnsi="Open Sans" w:cs="Open Sans"/>
                <w:sz w:val="22"/>
                <w:szCs w:val="22"/>
              </w:rPr>
              <w:t>SB presented the report to the meeting.</w:t>
            </w:r>
          </w:p>
          <w:p w:rsidR="000E0A45" w:rsidRPr="00A85654" w:rsidRDefault="000E0A45" w:rsidP="00A85654">
            <w:pPr>
              <w:pStyle w:val="ListParagraph"/>
              <w:numPr>
                <w:ilvl w:val="0"/>
                <w:numId w:val="26"/>
              </w:numPr>
              <w:rPr>
                <w:rFonts w:ascii="Open Sans" w:hAnsi="Open Sans" w:cs="Open Sans"/>
                <w:sz w:val="22"/>
                <w:szCs w:val="22"/>
              </w:rPr>
            </w:pPr>
            <w:r w:rsidRPr="00A85654">
              <w:rPr>
                <w:rFonts w:ascii="Open Sans" w:hAnsi="Open Sans" w:cs="Open Sans"/>
                <w:sz w:val="22"/>
                <w:szCs w:val="22"/>
              </w:rPr>
              <w:t>Because of the impact of Covid-19 it was agreed to change the target agreed at the strategy day</w:t>
            </w:r>
            <w:r w:rsidR="00A85654" w:rsidRPr="00A85654">
              <w:rPr>
                <w:rFonts w:ascii="Open Sans" w:hAnsi="Open Sans" w:cs="Open Sans"/>
                <w:sz w:val="22"/>
                <w:szCs w:val="22"/>
              </w:rPr>
              <w:t xml:space="preserve"> to 75%. Currently 70% of demand is being met, and a steady increase in demand is expected.</w:t>
            </w:r>
          </w:p>
          <w:p w:rsidR="000E0A45" w:rsidRPr="00A85654" w:rsidRDefault="00A85654" w:rsidP="00A85654">
            <w:pPr>
              <w:pStyle w:val="ListParagraph"/>
              <w:numPr>
                <w:ilvl w:val="0"/>
                <w:numId w:val="26"/>
              </w:numPr>
              <w:rPr>
                <w:rFonts w:ascii="Open Sans" w:hAnsi="Open Sans" w:cs="Open Sans"/>
                <w:sz w:val="22"/>
                <w:szCs w:val="22"/>
              </w:rPr>
            </w:pPr>
            <w:r w:rsidRPr="00A85654">
              <w:rPr>
                <w:rFonts w:ascii="Open Sans" w:hAnsi="Open Sans" w:cs="Open Sans"/>
                <w:sz w:val="22"/>
                <w:szCs w:val="22"/>
              </w:rPr>
              <w:t>All project targets have been met. The scams awareness project was particularly successful.</w:t>
            </w:r>
          </w:p>
          <w:p w:rsidR="00A85654" w:rsidRPr="00A85654" w:rsidRDefault="00A85654" w:rsidP="00A85654">
            <w:pPr>
              <w:pStyle w:val="ListParagraph"/>
              <w:numPr>
                <w:ilvl w:val="0"/>
                <w:numId w:val="26"/>
              </w:numPr>
              <w:rPr>
                <w:rFonts w:ascii="Open Sans" w:hAnsi="Open Sans" w:cs="Open Sans"/>
                <w:sz w:val="22"/>
                <w:szCs w:val="22"/>
              </w:rPr>
            </w:pPr>
            <w:r w:rsidRPr="00A85654">
              <w:rPr>
                <w:rFonts w:ascii="Open Sans" w:hAnsi="Open Sans" w:cs="Open Sans"/>
                <w:sz w:val="22"/>
                <w:szCs w:val="22"/>
              </w:rPr>
              <w:t>AICs show that enquiries related to UC and employment have shown a significant increase.</w:t>
            </w:r>
          </w:p>
          <w:p w:rsidR="00A85654" w:rsidRPr="00A85654" w:rsidRDefault="00A85654" w:rsidP="00A85654">
            <w:pPr>
              <w:pStyle w:val="ListParagraph"/>
              <w:numPr>
                <w:ilvl w:val="0"/>
                <w:numId w:val="26"/>
              </w:numPr>
              <w:rPr>
                <w:rFonts w:ascii="Open Sans" w:hAnsi="Open Sans" w:cs="Open Sans"/>
                <w:sz w:val="22"/>
                <w:szCs w:val="22"/>
              </w:rPr>
            </w:pPr>
            <w:r w:rsidRPr="00A85654">
              <w:rPr>
                <w:rFonts w:ascii="Open Sans" w:hAnsi="Open Sans" w:cs="Open Sans"/>
                <w:sz w:val="22"/>
                <w:szCs w:val="22"/>
              </w:rPr>
              <w:t>Volunteers answered 212 calls in June.</w:t>
            </w:r>
          </w:p>
          <w:p w:rsidR="00A85654" w:rsidRPr="00A85654" w:rsidRDefault="00A85654" w:rsidP="00A85654">
            <w:pPr>
              <w:pStyle w:val="ListParagraph"/>
              <w:numPr>
                <w:ilvl w:val="0"/>
                <w:numId w:val="26"/>
              </w:numPr>
              <w:rPr>
                <w:rFonts w:ascii="Open Sans" w:hAnsi="Open Sans" w:cs="Open Sans"/>
                <w:sz w:val="22"/>
                <w:szCs w:val="22"/>
              </w:rPr>
            </w:pPr>
            <w:r w:rsidRPr="00A85654">
              <w:rPr>
                <w:rFonts w:ascii="Open Sans" w:hAnsi="Open Sans" w:cs="Open Sans"/>
                <w:sz w:val="22"/>
                <w:szCs w:val="22"/>
              </w:rPr>
              <w:t>Volunteer recruitment has slowed down but two new student volunteers started gateway training remotely in June, and interviews are due to take place for up to four potential new volunteers.</w:t>
            </w:r>
          </w:p>
        </w:tc>
        <w:tc>
          <w:tcPr>
            <w:tcW w:w="1417" w:type="dxa"/>
          </w:tcPr>
          <w:p w:rsidR="009029B8" w:rsidRPr="00E55FF7" w:rsidRDefault="009029B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9029B8" w:rsidRPr="00FB4DD2" w:rsidTr="00156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786BD0" w:rsidRDefault="009029B8" w:rsidP="001C79DE">
            <w:pPr>
              <w:rPr>
                <w:rFonts w:ascii="Open Sans" w:hAnsi="Open Sans" w:cs="Open Sans"/>
                <w:b/>
                <w:sz w:val="22"/>
                <w:szCs w:val="22"/>
              </w:rPr>
            </w:pPr>
            <w:r w:rsidRPr="00786BD0">
              <w:rPr>
                <w:rFonts w:ascii="Open Sans" w:hAnsi="Open Sans" w:cs="Open Sans"/>
                <w:b/>
                <w:sz w:val="22"/>
                <w:szCs w:val="22"/>
              </w:rPr>
              <w:t>Risk Assessment</w:t>
            </w:r>
          </w:p>
          <w:p w:rsidR="00A85654" w:rsidRDefault="00A85654" w:rsidP="001C79DE">
            <w:pPr>
              <w:rPr>
                <w:rFonts w:ascii="Open Sans" w:hAnsi="Open Sans" w:cs="Open Sans"/>
                <w:sz w:val="22"/>
                <w:szCs w:val="22"/>
              </w:rPr>
            </w:pPr>
            <w:r>
              <w:rPr>
                <w:rFonts w:ascii="Open Sans" w:hAnsi="Open Sans" w:cs="Open Sans"/>
                <w:sz w:val="22"/>
                <w:szCs w:val="22"/>
              </w:rPr>
              <w:t>PWC presented the report to the meeting.</w:t>
            </w:r>
          </w:p>
          <w:p w:rsidR="00A85654" w:rsidRDefault="00A85654" w:rsidP="001C79DE">
            <w:pPr>
              <w:rPr>
                <w:rFonts w:ascii="Open Sans" w:hAnsi="Open Sans" w:cs="Open Sans"/>
                <w:sz w:val="22"/>
                <w:szCs w:val="22"/>
              </w:rPr>
            </w:pPr>
            <w:r>
              <w:rPr>
                <w:rFonts w:ascii="Open Sans" w:hAnsi="Open Sans" w:cs="Open Sans"/>
                <w:sz w:val="22"/>
                <w:szCs w:val="22"/>
              </w:rPr>
              <w:t>Three new risks were added to the risk register as a result of Covid-1</w:t>
            </w:r>
            <w:r w:rsidR="00786BD0">
              <w:rPr>
                <w:rFonts w:ascii="Open Sans" w:hAnsi="Open Sans" w:cs="Open Sans"/>
                <w:sz w:val="22"/>
                <w:szCs w:val="22"/>
              </w:rPr>
              <w:t xml:space="preserve">9: an increase in demand for advice, in particular employment and benefits advice, re-opening the premises and breaches of GDPR. </w:t>
            </w:r>
            <w:r>
              <w:rPr>
                <w:rFonts w:ascii="Open Sans" w:hAnsi="Open Sans" w:cs="Open Sans"/>
                <w:sz w:val="22"/>
                <w:szCs w:val="22"/>
              </w:rPr>
              <w:t>There are no changes to the five existing Covid-19 risks which are being managed and monitored.</w:t>
            </w:r>
          </w:p>
          <w:p w:rsidR="00344B4D" w:rsidRPr="00A87BCB" w:rsidRDefault="009029B8" w:rsidP="00694BFB">
            <w:pPr>
              <w:rPr>
                <w:rFonts w:ascii="Open Sans" w:hAnsi="Open Sans" w:cs="Open Sans"/>
                <w:b/>
                <w:sz w:val="22"/>
                <w:szCs w:val="22"/>
              </w:rPr>
            </w:pPr>
            <w:proofErr w:type="spellStart"/>
            <w:r w:rsidRPr="00A87BCB">
              <w:rPr>
                <w:rFonts w:ascii="Open Sans" w:hAnsi="Open Sans" w:cs="Open Sans"/>
                <w:b/>
                <w:sz w:val="22"/>
                <w:szCs w:val="22"/>
              </w:rPr>
              <w:t>Covid</w:t>
            </w:r>
            <w:proofErr w:type="spellEnd"/>
            <w:r w:rsidRPr="00A87BCB">
              <w:rPr>
                <w:rFonts w:ascii="Open Sans" w:hAnsi="Open Sans" w:cs="Open Sans"/>
                <w:b/>
                <w:sz w:val="22"/>
                <w:szCs w:val="22"/>
              </w:rPr>
              <w:t xml:space="preserve"> 19 – Premises Risk Assessment</w:t>
            </w:r>
          </w:p>
          <w:p w:rsidR="009029B8" w:rsidRPr="00694BFB" w:rsidRDefault="00A87BCB" w:rsidP="00694BFB">
            <w:pPr>
              <w:rPr>
                <w:rFonts w:ascii="Open Sans" w:hAnsi="Open Sans" w:cs="Open Sans"/>
                <w:sz w:val="22"/>
                <w:szCs w:val="22"/>
              </w:rPr>
            </w:pPr>
            <w:r>
              <w:rPr>
                <w:rFonts w:ascii="Open Sans" w:hAnsi="Open Sans" w:cs="Open Sans"/>
                <w:sz w:val="22"/>
                <w:szCs w:val="22"/>
              </w:rPr>
              <w:t xml:space="preserve">Preparations are in progress </w:t>
            </w:r>
            <w:r w:rsidR="00CD300B">
              <w:rPr>
                <w:rFonts w:ascii="Open Sans" w:hAnsi="Open Sans" w:cs="Open Sans"/>
                <w:sz w:val="22"/>
                <w:szCs w:val="22"/>
              </w:rPr>
              <w:t>to facilitate</w:t>
            </w:r>
            <w:r>
              <w:rPr>
                <w:rFonts w:ascii="Open Sans" w:hAnsi="Open Sans" w:cs="Open Sans"/>
                <w:sz w:val="22"/>
                <w:szCs w:val="22"/>
              </w:rPr>
              <w:t xml:space="preserve"> a safe return to the office including social distancing.</w:t>
            </w:r>
            <w:r w:rsidR="009029B8" w:rsidRPr="00694BFB">
              <w:rPr>
                <w:rFonts w:ascii="Open Sans" w:hAnsi="Open Sans" w:cs="Open Sans"/>
                <w:sz w:val="22"/>
                <w:szCs w:val="22"/>
              </w:rPr>
              <w:t xml:space="preserve"> </w:t>
            </w:r>
          </w:p>
          <w:p w:rsidR="009029B8" w:rsidRPr="00A87BCB" w:rsidRDefault="009029B8">
            <w:pPr>
              <w:rPr>
                <w:rFonts w:ascii="Open Sans" w:hAnsi="Open Sans" w:cs="Open Sans"/>
                <w:b/>
                <w:sz w:val="22"/>
                <w:szCs w:val="22"/>
              </w:rPr>
            </w:pPr>
            <w:proofErr w:type="spellStart"/>
            <w:r w:rsidRPr="00A87BCB">
              <w:rPr>
                <w:rFonts w:ascii="Open Sans" w:hAnsi="Open Sans" w:cs="Open Sans"/>
                <w:b/>
                <w:sz w:val="22"/>
                <w:szCs w:val="22"/>
              </w:rPr>
              <w:t>Covid</w:t>
            </w:r>
            <w:proofErr w:type="spellEnd"/>
            <w:r w:rsidRPr="00A87BCB">
              <w:rPr>
                <w:rFonts w:ascii="Open Sans" w:hAnsi="Open Sans" w:cs="Open Sans"/>
                <w:b/>
                <w:sz w:val="22"/>
                <w:szCs w:val="22"/>
              </w:rPr>
              <w:t xml:space="preserve"> 19 Recovery plan</w:t>
            </w:r>
          </w:p>
          <w:p w:rsidR="00A87BCB" w:rsidRPr="00E55FF7" w:rsidRDefault="00A87BCB">
            <w:pPr>
              <w:rPr>
                <w:rFonts w:ascii="Open Sans" w:hAnsi="Open Sans" w:cs="Open Sans"/>
                <w:sz w:val="22"/>
                <w:szCs w:val="22"/>
              </w:rPr>
            </w:pPr>
            <w:r>
              <w:rPr>
                <w:rFonts w:ascii="Open Sans" w:hAnsi="Open Sans" w:cs="Open Sans"/>
                <w:sz w:val="22"/>
                <w:szCs w:val="22"/>
              </w:rPr>
              <w:t>The board discussed the time-line for gradually resuming a service from the office.</w:t>
            </w:r>
            <w:r w:rsidR="00CD300B">
              <w:rPr>
                <w:rFonts w:ascii="Open Sans" w:hAnsi="Open Sans" w:cs="Open Sans"/>
                <w:sz w:val="22"/>
                <w:szCs w:val="22"/>
              </w:rPr>
              <w:t xml:space="preserve"> Individual risk assessments are underway for all staff and volunteers. The supervision workload will increase with some people WFH and others in the office. All trustees are invited to share their ideas for a safe return to working from the office.</w:t>
            </w:r>
          </w:p>
        </w:tc>
        <w:tc>
          <w:tcPr>
            <w:tcW w:w="1417" w:type="dxa"/>
          </w:tcPr>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CF4C29" w:rsidRDefault="00CF4C2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9029B8" w:rsidRPr="00E55FF7" w:rsidRDefault="001F5FF4">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9029B8" w:rsidRPr="00FB4DD2" w:rsidTr="001E5122">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A87BCB" w:rsidRDefault="009029B8">
            <w:pPr>
              <w:rPr>
                <w:rFonts w:ascii="Open Sans" w:hAnsi="Open Sans" w:cs="Open Sans"/>
                <w:b/>
                <w:sz w:val="22"/>
                <w:szCs w:val="22"/>
              </w:rPr>
            </w:pPr>
            <w:r w:rsidRPr="00A87BCB">
              <w:rPr>
                <w:rFonts w:ascii="Open Sans" w:hAnsi="Open Sans" w:cs="Open Sans"/>
                <w:b/>
                <w:sz w:val="22"/>
                <w:szCs w:val="22"/>
              </w:rPr>
              <w:t>Competitor Analysis/Benchmarking</w:t>
            </w:r>
          </w:p>
          <w:p w:rsidR="00A87BCB" w:rsidRPr="00E55FF7" w:rsidRDefault="00A87BCB">
            <w:pPr>
              <w:rPr>
                <w:rFonts w:ascii="Open Sans" w:hAnsi="Open Sans" w:cs="Open Sans"/>
                <w:sz w:val="22"/>
                <w:szCs w:val="22"/>
              </w:rPr>
            </w:pPr>
            <w:r>
              <w:rPr>
                <w:rFonts w:ascii="Open Sans" w:hAnsi="Open Sans" w:cs="Open Sans"/>
                <w:sz w:val="22"/>
                <w:szCs w:val="22"/>
              </w:rPr>
              <w:t xml:space="preserve">SB presented </w:t>
            </w:r>
            <w:r w:rsidR="004C0C88">
              <w:rPr>
                <w:rFonts w:ascii="Open Sans" w:hAnsi="Open Sans" w:cs="Open Sans"/>
                <w:sz w:val="22"/>
                <w:szCs w:val="22"/>
              </w:rPr>
              <w:t>the</w:t>
            </w:r>
            <w:r>
              <w:rPr>
                <w:rFonts w:ascii="Open Sans" w:hAnsi="Open Sans" w:cs="Open Sans"/>
                <w:sz w:val="22"/>
                <w:szCs w:val="22"/>
              </w:rPr>
              <w:t xml:space="preserve"> report to the meeting. We should continue to diversify our income streams in order to minimise risk.</w:t>
            </w:r>
          </w:p>
        </w:tc>
        <w:tc>
          <w:tcPr>
            <w:tcW w:w="1417" w:type="dxa"/>
          </w:tcPr>
          <w:p w:rsidR="009029B8" w:rsidRDefault="009029B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9029B8" w:rsidRPr="00FB4DD2" w:rsidTr="00A4777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9029B8" w:rsidRPr="00F506CD" w:rsidRDefault="009029B8"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238" w:type="dxa"/>
            <w:gridSpan w:val="2"/>
            <w:vAlign w:val="center"/>
          </w:tcPr>
          <w:p w:rsidR="009029B8" w:rsidRPr="00E55FF7" w:rsidRDefault="009029B8" w:rsidP="001C79DE">
            <w:pPr>
              <w:jc w:val="center"/>
              <w:rPr>
                <w:rFonts w:ascii="Open Sans" w:hAnsi="Open Sans" w:cs="Open Sans"/>
                <w:sz w:val="22"/>
                <w:szCs w:val="22"/>
              </w:rPr>
            </w:pPr>
            <w:r w:rsidRPr="00E55FF7">
              <w:rPr>
                <w:rFonts w:ascii="Open Sans" w:hAnsi="Open Sans" w:cs="Open Sans"/>
                <w:b/>
                <w:sz w:val="22"/>
                <w:szCs w:val="22"/>
              </w:rPr>
              <w:t>Policy and Decision Items</w:t>
            </w:r>
          </w:p>
        </w:tc>
      </w:tr>
      <w:tr w:rsidR="009029B8" w:rsidRPr="00FB4DD2" w:rsidTr="004F71F1">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A87BCB" w:rsidRPr="00A87BCB" w:rsidRDefault="009029B8" w:rsidP="002A781E">
            <w:pPr>
              <w:ind w:left="360"/>
              <w:rPr>
                <w:rFonts w:ascii="Open Sans" w:hAnsi="Open Sans" w:cs="Open Sans"/>
                <w:b/>
                <w:sz w:val="22"/>
                <w:szCs w:val="22"/>
              </w:rPr>
            </w:pPr>
            <w:r w:rsidRPr="00A87BCB">
              <w:rPr>
                <w:rFonts w:ascii="Open Sans" w:hAnsi="Open Sans" w:cs="Open Sans"/>
                <w:b/>
                <w:sz w:val="22"/>
                <w:szCs w:val="22"/>
              </w:rPr>
              <w:t>Policies update</w:t>
            </w:r>
          </w:p>
          <w:p w:rsidR="009029B8" w:rsidRPr="002A781E" w:rsidRDefault="00A87BCB" w:rsidP="00A87BCB">
            <w:pPr>
              <w:rPr>
                <w:rFonts w:ascii="Open Sans" w:hAnsi="Open Sans" w:cs="Open Sans"/>
                <w:sz w:val="22"/>
                <w:szCs w:val="22"/>
              </w:rPr>
            </w:pPr>
            <w:r>
              <w:rPr>
                <w:rFonts w:ascii="Open Sans" w:hAnsi="Open Sans" w:cs="Open Sans"/>
                <w:sz w:val="22"/>
                <w:szCs w:val="22"/>
              </w:rPr>
              <w:t>The policies for discussion were circulated in advance of the meeting.</w:t>
            </w:r>
            <w:r w:rsidR="009029B8" w:rsidRPr="002A781E">
              <w:rPr>
                <w:rFonts w:ascii="Open Sans" w:hAnsi="Open Sans" w:cs="Open Sans"/>
                <w:sz w:val="22"/>
                <w:szCs w:val="22"/>
              </w:rPr>
              <w:t xml:space="preserve"> </w:t>
            </w:r>
          </w:p>
          <w:p w:rsidR="009029B8" w:rsidRPr="00A87BCB" w:rsidRDefault="009029B8" w:rsidP="0019793B">
            <w:pPr>
              <w:pStyle w:val="ListParagraph"/>
              <w:numPr>
                <w:ilvl w:val="0"/>
                <w:numId w:val="18"/>
              </w:numPr>
              <w:rPr>
                <w:rFonts w:ascii="Open Sans" w:hAnsi="Open Sans" w:cs="Open Sans"/>
                <w:b/>
                <w:sz w:val="22"/>
                <w:szCs w:val="22"/>
              </w:rPr>
            </w:pPr>
            <w:r w:rsidRPr="00A87BCB">
              <w:rPr>
                <w:rFonts w:ascii="Open Sans" w:hAnsi="Open Sans" w:cs="Open Sans"/>
                <w:b/>
                <w:sz w:val="22"/>
                <w:szCs w:val="22"/>
              </w:rPr>
              <w:t>Trustee Code of Conduct</w:t>
            </w:r>
          </w:p>
          <w:p w:rsidR="009029B8" w:rsidRPr="00A87BCB" w:rsidRDefault="009029B8" w:rsidP="0019793B">
            <w:pPr>
              <w:pStyle w:val="ListParagraph"/>
              <w:numPr>
                <w:ilvl w:val="0"/>
                <w:numId w:val="18"/>
              </w:numPr>
              <w:rPr>
                <w:rFonts w:ascii="Open Sans" w:hAnsi="Open Sans" w:cs="Open Sans"/>
                <w:b/>
                <w:sz w:val="22"/>
                <w:szCs w:val="22"/>
              </w:rPr>
            </w:pPr>
            <w:r w:rsidRPr="00A87BCB">
              <w:rPr>
                <w:rFonts w:ascii="Open Sans" w:hAnsi="Open Sans" w:cs="Open Sans"/>
                <w:b/>
                <w:sz w:val="22"/>
                <w:szCs w:val="22"/>
              </w:rPr>
              <w:t>DBS Policy</w:t>
            </w:r>
          </w:p>
          <w:p w:rsidR="009029B8" w:rsidRPr="00A87BCB" w:rsidRDefault="009029B8" w:rsidP="0019793B">
            <w:pPr>
              <w:pStyle w:val="ListParagraph"/>
              <w:numPr>
                <w:ilvl w:val="0"/>
                <w:numId w:val="18"/>
              </w:numPr>
              <w:rPr>
                <w:rFonts w:ascii="Open Sans" w:hAnsi="Open Sans" w:cs="Open Sans"/>
                <w:b/>
                <w:sz w:val="22"/>
                <w:szCs w:val="22"/>
              </w:rPr>
            </w:pPr>
            <w:r w:rsidRPr="00A87BCB">
              <w:rPr>
                <w:rFonts w:ascii="Open Sans" w:hAnsi="Open Sans" w:cs="Open Sans"/>
                <w:b/>
                <w:sz w:val="22"/>
                <w:szCs w:val="22"/>
              </w:rPr>
              <w:t>Safeguarding policies</w:t>
            </w:r>
          </w:p>
          <w:p w:rsidR="009029B8" w:rsidRPr="00A87BCB" w:rsidRDefault="009029B8" w:rsidP="00A87BCB">
            <w:pPr>
              <w:pStyle w:val="ListParagraph"/>
              <w:numPr>
                <w:ilvl w:val="0"/>
                <w:numId w:val="18"/>
              </w:numPr>
              <w:rPr>
                <w:rFonts w:ascii="Open Sans" w:hAnsi="Open Sans" w:cs="Open Sans"/>
                <w:b/>
                <w:sz w:val="22"/>
                <w:szCs w:val="22"/>
              </w:rPr>
            </w:pPr>
            <w:r w:rsidRPr="00A87BCB">
              <w:rPr>
                <w:rFonts w:ascii="Open Sans" w:hAnsi="Open Sans" w:cs="Open Sans"/>
                <w:b/>
                <w:sz w:val="22"/>
                <w:szCs w:val="22"/>
              </w:rPr>
              <w:t>Fair competition policy</w:t>
            </w:r>
          </w:p>
          <w:p w:rsidR="00A87BCB" w:rsidRPr="00A87BCB" w:rsidRDefault="00A87BCB" w:rsidP="00A87BCB">
            <w:pPr>
              <w:rPr>
                <w:rFonts w:ascii="Open Sans" w:hAnsi="Open Sans" w:cs="Open Sans"/>
                <w:sz w:val="22"/>
                <w:szCs w:val="22"/>
              </w:rPr>
            </w:pPr>
            <w:r>
              <w:rPr>
                <w:rFonts w:ascii="Open Sans" w:hAnsi="Open Sans" w:cs="Open Sans"/>
                <w:sz w:val="22"/>
                <w:szCs w:val="22"/>
              </w:rPr>
              <w:t>All policies were approved by the board.</w:t>
            </w:r>
          </w:p>
        </w:tc>
        <w:tc>
          <w:tcPr>
            <w:tcW w:w="1417" w:type="dxa"/>
          </w:tcPr>
          <w:p w:rsidR="009029B8" w:rsidRPr="00E55FF7" w:rsidRDefault="009029B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9029B8" w:rsidRPr="00FB4DD2" w:rsidTr="00613850">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9029B8" w:rsidRPr="00F506CD" w:rsidRDefault="009029B8"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238" w:type="dxa"/>
            <w:gridSpan w:val="2"/>
            <w:vAlign w:val="center"/>
          </w:tcPr>
          <w:p w:rsidR="009029B8" w:rsidRPr="00E55FF7" w:rsidRDefault="009029B8" w:rsidP="001C79DE">
            <w:pPr>
              <w:jc w:val="center"/>
              <w:rPr>
                <w:rFonts w:ascii="Open Sans" w:hAnsi="Open Sans" w:cs="Open Sans"/>
                <w:sz w:val="22"/>
                <w:szCs w:val="22"/>
              </w:rPr>
            </w:pPr>
            <w:r w:rsidRPr="00E55FF7">
              <w:rPr>
                <w:rFonts w:ascii="Open Sans" w:hAnsi="Open Sans" w:cs="Open Sans"/>
                <w:b/>
                <w:sz w:val="22"/>
                <w:szCs w:val="22"/>
              </w:rPr>
              <w:t>Information/Discussion Items</w:t>
            </w:r>
          </w:p>
        </w:tc>
      </w:tr>
      <w:tr w:rsidR="009029B8" w:rsidRPr="00FB4DD2" w:rsidTr="00E212A0">
        <w:trPr>
          <w:trHeight w:val="402"/>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rsidP="00AD1E8F">
            <w:pPr>
              <w:rPr>
                <w:rFonts w:ascii="Open Sans" w:hAnsi="Open Sans" w:cs="Open Sans"/>
                <w:sz w:val="22"/>
                <w:szCs w:val="22"/>
              </w:rPr>
            </w:pPr>
            <w:r w:rsidRPr="00F506CD">
              <w:rPr>
                <w:rFonts w:ascii="Open Sans" w:hAnsi="Open Sans" w:cs="Open Sans"/>
                <w:sz w:val="22"/>
                <w:szCs w:val="22"/>
              </w:rPr>
              <w:lastRenderedPageBreak/>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7451E6" w:rsidRDefault="009029B8" w:rsidP="0095619C">
            <w:pPr>
              <w:rPr>
                <w:rFonts w:ascii="Open Sans" w:hAnsi="Open Sans" w:cs="Open Sans"/>
                <w:b/>
                <w:sz w:val="22"/>
                <w:szCs w:val="22"/>
              </w:rPr>
            </w:pPr>
            <w:r w:rsidRPr="007451E6">
              <w:rPr>
                <w:rFonts w:ascii="Open Sans" w:hAnsi="Open Sans" w:cs="Open Sans"/>
                <w:b/>
                <w:sz w:val="22"/>
                <w:szCs w:val="22"/>
              </w:rPr>
              <w:t>Chief Officer’s report</w:t>
            </w:r>
          </w:p>
          <w:p w:rsidR="00A87BCB" w:rsidRDefault="00A87BCB" w:rsidP="0095619C">
            <w:pPr>
              <w:rPr>
                <w:rFonts w:ascii="Open Sans" w:hAnsi="Open Sans" w:cs="Open Sans"/>
                <w:sz w:val="22"/>
                <w:szCs w:val="22"/>
              </w:rPr>
            </w:pPr>
            <w:r>
              <w:rPr>
                <w:rFonts w:ascii="Open Sans" w:hAnsi="Open Sans" w:cs="Open Sans"/>
                <w:sz w:val="22"/>
                <w:szCs w:val="22"/>
              </w:rPr>
              <w:t>SB presented his report to the meeting.</w:t>
            </w:r>
          </w:p>
          <w:p w:rsidR="009029B8" w:rsidRPr="00E55FF7" w:rsidRDefault="00A87BCB" w:rsidP="00AD1E8F">
            <w:pPr>
              <w:rPr>
                <w:rFonts w:ascii="Open Sans" w:hAnsi="Open Sans" w:cs="Open Sans"/>
                <w:sz w:val="22"/>
                <w:szCs w:val="22"/>
              </w:rPr>
            </w:pPr>
            <w:r>
              <w:rPr>
                <w:rFonts w:ascii="Open Sans" w:hAnsi="Open Sans" w:cs="Open Sans"/>
                <w:sz w:val="22"/>
                <w:szCs w:val="22"/>
              </w:rPr>
              <w:t>The LSA is due in November</w:t>
            </w:r>
            <w:r w:rsidR="007451E6">
              <w:rPr>
                <w:rFonts w:ascii="Open Sans" w:hAnsi="Open Sans" w:cs="Open Sans"/>
                <w:sz w:val="22"/>
                <w:szCs w:val="22"/>
              </w:rPr>
              <w:t xml:space="preserve"> and the auditor is due to visit to review files.</w:t>
            </w:r>
            <w:r w:rsidR="00AB49AE">
              <w:rPr>
                <w:rFonts w:ascii="Open Sans" w:hAnsi="Open Sans" w:cs="Open Sans"/>
                <w:sz w:val="22"/>
                <w:szCs w:val="22"/>
              </w:rPr>
              <w:t xml:space="preserve"> Trustee training records should be up to date. Members were asked to inform SB of any relevant training undertaken.</w:t>
            </w:r>
            <w:r w:rsidR="00CD300B">
              <w:rPr>
                <w:rFonts w:ascii="Open Sans" w:hAnsi="Open Sans" w:cs="Open Sans"/>
                <w:sz w:val="22"/>
                <w:szCs w:val="22"/>
              </w:rPr>
              <w:t xml:space="preserve"> Members were also as</w:t>
            </w:r>
            <w:r w:rsidR="008469D7">
              <w:rPr>
                <w:rFonts w:ascii="Open Sans" w:hAnsi="Open Sans" w:cs="Open Sans"/>
                <w:sz w:val="22"/>
                <w:szCs w:val="22"/>
              </w:rPr>
              <w:t>ke</w:t>
            </w:r>
            <w:r w:rsidR="00CD300B">
              <w:rPr>
                <w:rFonts w:ascii="Open Sans" w:hAnsi="Open Sans" w:cs="Open Sans"/>
                <w:sz w:val="22"/>
                <w:szCs w:val="22"/>
              </w:rPr>
              <w:t>d to complete their GDPR and SMCR part 2 e-learning and assessment.</w:t>
            </w:r>
          </w:p>
        </w:tc>
        <w:tc>
          <w:tcPr>
            <w:tcW w:w="1417" w:type="dxa"/>
          </w:tcPr>
          <w:p w:rsidR="00296962" w:rsidRDefault="00296962"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96962" w:rsidRDefault="00296962"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96962" w:rsidRDefault="00296962"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96962" w:rsidRDefault="00296962"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029B8" w:rsidRPr="00296962" w:rsidRDefault="001F5FF4"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96962">
              <w:rPr>
                <w:rFonts w:ascii="Open Sans" w:hAnsi="Open Sans" w:cs="Open Sans"/>
                <w:sz w:val="22"/>
                <w:szCs w:val="22"/>
              </w:rPr>
              <w:t>ALL</w:t>
            </w:r>
            <w:r w:rsidR="00296962" w:rsidRPr="00296962">
              <w:rPr>
                <w:rFonts w:ascii="Open Sans" w:hAnsi="Open Sans" w:cs="Open Sans"/>
                <w:sz w:val="20"/>
                <w:szCs w:val="20"/>
              </w:rPr>
              <w:t xml:space="preserve"> (those outstanding)</w:t>
            </w:r>
          </w:p>
        </w:tc>
      </w:tr>
      <w:tr w:rsidR="009029B8" w:rsidRPr="00FB4DD2" w:rsidTr="00AA2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rsidP="00AD1E8F">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AB49AE" w:rsidRDefault="009029B8" w:rsidP="00AD1E8F">
            <w:pPr>
              <w:rPr>
                <w:rFonts w:ascii="Open Sans" w:hAnsi="Open Sans" w:cs="Open Sans"/>
                <w:b/>
                <w:sz w:val="22"/>
                <w:szCs w:val="22"/>
              </w:rPr>
            </w:pPr>
            <w:r w:rsidRPr="00AB49AE">
              <w:rPr>
                <w:rFonts w:ascii="Open Sans" w:hAnsi="Open Sans" w:cs="Open Sans"/>
                <w:b/>
                <w:sz w:val="22"/>
                <w:szCs w:val="22"/>
              </w:rPr>
              <w:t>Service Manager’s report</w:t>
            </w:r>
          </w:p>
          <w:p w:rsidR="00AB49AE" w:rsidRPr="00E55FF7" w:rsidRDefault="00AB49AE" w:rsidP="00AD1E8F">
            <w:pPr>
              <w:rPr>
                <w:rFonts w:ascii="Open Sans" w:hAnsi="Open Sans" w:cs="Open Sans"/>
                <w:sz w:val="22"/>
                <w:szCs w:val="22"/>
              </w:rPr>
            </w:pPr>
            <w:r>
              <w:rPr>
                <w:rFonts w:ascii="Open Sans" w:hAnsi="Open Sans" w:cs="Open Sans"/>
                <w:sz w:val="22"/>
                <w:szCs w:val="22"/>
              </w:rPr>
              <w:t>CM presented her report to the meeting.</w:t>
            </w:r>
            <w:r w:rsidR="008469D7">
              <w:rPr>
                <w:rFonts w:ascii="Open Sans" w:hAnsi="Open Sans" w:cs="Open Sans"/>
                <w:sz w:val="22"/>
                <w:szCs w:val="22"/>
              </w:rPr>
              <w:t xml:space="preserve"> This focussed on the increased demand and increasing numbers of calls answered by volunteers.</w:t>
            </w:r>
          </w:p>
        </w:tc>
        <w:tc>
          <w:tcPr>
            <w:tcW w:w="1417" w:type="dxa"/>
          </w:tcPr>
          <w:p w:rsidR="009029B8" w:rsidRPr="00E55FF7" w:rsidRDefault="009029B8"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9029B8" w:rsidRPr="00FB4DD2" w:rsidTr="00905BD7">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rsidP="00AD1E8F">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AB49AE" w:rsidRDefault="009029B8" w:rsidP="00AD1E8F">
            <w:pPr>
              <w:rPr>
                <w:rFonts w:ascii="Open Sans" w:hAnsi="Open Sans" w:cs="Open Sans"/>
                <w:b/>
                <w:sz w:val="22"/>
                <w:szCs w:val="22"/>
              </w:rPr>
            </w:pPr>
            <w:r w:rsidRPr="00AB49AE">
              <w:rPr>
                <w:rFonts w:ascii="Open Sans" w:hAnsi="Open Sans" w:cs="Open Sans"/>
                <w:b/>
                <w:sz w:val="22"/>
                <w:szCs w:val="22"/>
              </w:rPr>
              <w:t>Research and Campaigns update</w:t>
            </w:r>
          </w:p>
          <w:p w:rsidR="00AB49AE" w:rsidRPr="00E55FF7" w:rsidRDefault="00AB49AE" w:rsidP="00AD1E8F">
            <w:pPr>
              <w:rPr>
                <w:rFonts w:ascii="Open Sans" w:hAnsi="Open Sans" w:cs="Open Sans"/>
                <w:sz w:val="22"/>
                <w:szCs w:val="22"/>
              </w:rPr>
            </w:pPr>
            <w:r>
              <w:rPr>
                <w:rFonts w:ascii="Open Sans" w:hAnsi="Open Sans" w:cs="Open Sans"/>
                <w:sz w:val="22"/>
                <w:szCs w:val="22"/>
              </w:rPr>
              <w:t>The R&amp;C Development Plan has been updated and all members are asked to read the plan and contact CM to discuss how they might contribute.</w:t>
            </w:r>
          </w:p>
        </w:tc>
        <w:tc>
          <w:tcPr>
            <w:tcW w:w="1417" w:type="dxa"/>
          </w:tcPr>
          <w:p w:rsidR="00296962" w:rsidRDefault="00296962"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9029B8" w:rsidRPr="00E55FF7" w:rsidRDefault="001F5FF4"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9029B8" w:rsidRPr="00FB4DD2" w:rsidTr="00C40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AB49AE" w:rsidRDefault="009029B8" w:rsidP="00AD1E8F">
            <w:pPr>
              <w:rPr>
                <w:rFonts w:ascii="Open Sans" w:hAnsi="Open Sans" w:cs="Open Sans"/>
                <w:b/>
                <w:sz w:val="22"/>
                <w:szCs w:val="22"/>
              </w:rPr>
            </w:pPr>
            <w:r w:rsidRPr="00AB49AE">
              <w:rPr>
                <w:rFonts w:ascii="Open Sans" w:hAnsi="Open Sans" w:cs="Open Sans"/>
                <w:b/>
                <w:sz w:val="22"/>
                <w:szCs w:val="22"/>
              </w:rPr>
              <w:t>Volunteer representative’s report</w:t>
            </w:r>
          </w:p>
          <w:p w:rsidR="00AB49AE" w:rsidRPr="00E55FF7" w:rsidRDefault="00AB49AE" w:rsidP="00AD1E8F">
            <w:pPr>
              <w:rPr>
                <w:rFonts w:ascii="Open Sans" w:hAnsi="Open Sans" w:cs="Open Sans"/>
                <w:sz w:val="22"/>
                <w:szCs w:val="22"/>
              </w:rPr>
            </w:pPr>
            <w:r>
              <w:rPr>
                <w:rFonts w:ascii="Open Sans" w:hAnsi="Open Sans" w:cs="Open Sans"/>
                <w:sz w:val="22"/>
                <w:szCs w:val="22"/>
              </w:rPr>
              <w:t>A remote social evening has been arranged for 7pm on Friday 17</w:t>
            </w:r>
            <w:r w:rsidRPr="00AB49AE">
              <w:rPr>
                <w:rFonts w:ascii="Open Sans" w:hAnsi="Open Sans" w:cs="Open Sans"/>
                <w:sz w:val="22"/>
                <w:szCs w:val="22"/>
                <w:vertAlign w:val="superscript"/>
              </w:rPr>
              <w:t>th</w:t>
            </w:r>
            <w:r>
              <w:rPr>
                <w:rFonts w:ascii="Open Sans" w:hAnsi="Open Sans" w:cs="Open Sans"/>
                <w:sz w:val="22"/>
                <w:szCs w:val="22"/>
              </w:rPr>
              <w:t xml:space="preserve"> July. </w:t>
            </w:r>
          </w:p>
        </w:tc>
        <w:tc>
          <w:tcPr>
            <w:tcW w:w="1417" w:type="dxa"/>
          </w:tcPr>
          <w:p w:rsidR="009029B8" w:rsidRPr="00E55FF7" w:rsidRDefault="009029B8"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9029B8" w:rsidRPr="00FB4DD2" w:rsidTr="0095046E">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AB49AE" w:rsidRDefault="009029B8" w:rsidP="00AD1E8F">
            <w:pPr>
              <w:rPr>
                <w:rFonts w:ascii="Open Sans" w:hAnsi="Open Sans" w:cs="Open Sans"/>
                <w:b/>
                <w:sz w:val="22"/>
                <w:szCs w:val="22"/>
              </w:rPr>
            </w:pPr>
            <w:r w:rsidRPr="00AB49AE">
              <w:rPr>
                <w:rFonts w:ascii="Open Sans" w:hAnsi="Open Sans" w:cs="Open Sans"/>
                <w:b/>
                <w:sz w:val="22"/>
                <w:szCs w:val="22"/>
              </w:rPr>
              <w:t>Paid Staff Representative’s report</w:t>
            </w:r>
          </w:p>
          <w:p w:rsidR="00AB49AE" w:rsidRPr="00E55FF7" w:rsidRDefault="00AB49AE" w:rsidP="00AD1E8F">
            <w:pPr>
              <w:rPr>
                <w:rFonts w:ascii="Open Sans" w:hAnsi="Open Sans" w:cs="Open Sans"/>
                <w:sz w:val="22"/>
                <w:szCs w:val="22"/>
              </w:rPr>
            </w:pPr>
            <w:r>
              <w:rPr>
                <w:rFonts w:ascii="Open Sans" w:hAnsi="Open Sans" w:cs="Open Sans"/>
                <w:sz w:val="22"/>
                <w:szCs w:val="22"/>
              </w:rPr>
              <w:t>All staff are working more hours than they are paid for and most have not taken annual leave. There is a concern this will lead to stress.</w:t>
            </w:r>
          </w:p>
        </w:tc>
        <w:tc>
          <w:tcPr>
            <w:tcW w:w="1417" w:type="dxa"/>
          </w:tcPr>
          <w:p w:rsidR="009029B8" w:rsidRPr="00E55FF7" w:rsidRDefault="009029B8"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9029B8" w:rsidRPr="00FB4DD2" w:rsidTr="00100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029B8" w:rsidRPr="00F506CD" w:rsidRDefault="009029B8"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9029B8" w:rsidRPr="00AB49AE" w:rsidRDefault="009029B8">
            <w:pPr>
              <w:rPr>
                <w:rFonts w:ascii="Open Sans" w:hAnsi="Open Sans" w:cs="Open Sans"/>
                <w:b/>
                <w:sz w:val="22"/>
                <w:szCs w:val="22"/>
              </w:rPr>
            </w:pPr>
            <w:r w:rsidRPr="00AB49AE">
              <w:rPr>
                <w:rFonts w:ascii="Open Sans" w:hAnsi="Open Sans" w:cs="Open Sans"/>
                <w:b/>
                <w:sz w:val="22"/>
                <w:szCs w:val="22"/>
              </w:rPr>
              <w:t xml:space="preserve">Date of next meeting </w:t>
            </w:r>
          </w:p>
          <w:p w:rsidR="009029B8" w:rsidRDefault="00AB49AE" w:rsidP="00DF6149">
            <w:pPr>
              <w:rPr>
                <w:rFonts w:ascii="Open Sans" w:hAnsi="Open Sans" w:cs="Open Sans"/>
                <w:sz w:val="22"/>
                <w:szCs w:val="22"/>
              </w:rPr>
            </w:pPr>
            <w:r>
              <w:rPr>
                <w:rFonts w:ascii="Open Sans" w:hAnsi="Open Sans" w:cs="Open Sans"/>
                <w:sz w:val="22"/>
                <w:szCs w:val="22"/>
              </w:rPr>
              <w:t>29</w:t>
            </w:r>
            <w:r w:rsidRPr="00AB49AE">
              <w:rPr>
                <w:rFonts w:ascii="Open Sans" w:hAnsi="Open Sans" w:cs="Open Sans"/>
                <w:sz w:val="22"/>
                <w:szCs w:val="22"/>
                <w:vertAlign w:val="superscript"/>
              </w:rPr>
              <w:t>th</w:t>
            </w:r>
            <w:r>
              <w:rPr>
                <w:rFonts w:ascii="Open Sans" w:hAnsi="Open Sans" w:cs="Open Sans"/>
                <w:sz w:val="22"/>
                <w:szCs w:val="22"/>
              </w:rPr>
              <w:t xml:space="preserve"> September 2020</w:t>
            </w:r>
          </w:p>
          <w:p w:rsidR="00AB029B" w:rsidRPr="00E55FF7" w:rsidRDefault="00AB029B" w:rsidP="00DF6149">
            <w:pPr>
              <w:rPr>
                <w:rFonts w:ascii="Open Sans" w:hAnsi="Open Sans" w:cs="Open Sans"/>
                <w:sz w:val="22"/>
                <w:szCs w:val="22"/>
              </w:rPr>
            </w:pPr>
            <w:r>
              <w:rPr>
                <w:rFonts w:ascii="Open Sans" w:hAnsi="Open Sans" w:cs="Open Sans"/>
                <w:sz w:val="22"/>
                <w:szCs w:val="22"/>
              </w:rPr>
              <w:t>Part 1 of the meeting ended at 7.55pm</w:t>
            </w:r>
          </w:p>
        </w:tc>
        <w:tc>
          <w:tcPr>
            <w:tcW w:w="1417" w:type="dxa"/>
          </w:tcPr>
          <w:p w:rsidR="009029B8" w:rsidRPr="00E55FF7" w:rsidRDefault="009029B8">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9029B8" w:rsidRPr="00FB4DD2" w:rsidTr="00255854">
        <w:tc>
          <w:tcPr>
            <w:cnfStyle w:val="001000000000" w:firstRow="0" w:lastRow="0" w:firstColumn="1" w:lastColumn="0" w:oddVBand="0" w:evenVBand="0" w:oddHBand="0" w:evenHBand="0" w:firstRowFirstColumn="0" w:firstRowLastColumn="0" w:lastRowFirstColumn="0" w:lastRowLastColumn="0"/>
            <w:tcW w:w="567" w:type="dxa"/>
          </w:tcPr>
          <w:p w:rsidR="009029B8" w:rsidRPr="00E55FF7" w:rsidRDefault="009029B8">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9029B8" w:rsidRPr="00E55FF7" w:rsidRDefault="009029B8">
            <w:pPr>
              <w:rPr>
                <w:rFonts w:ascii="Open Sans" w:hAnsi="Open Sans" w:cs="Open Sans"/>
                <w:b/>
                <w:sz w:val="22"/>
                <w:szCs w:val="22"/>
              </w:rPr>
            </w:pPr>
            <w:r w:rsidRPr="00E55FF7">
              <w:rPr>
                <w:rFonts w:ascii="Open Sans" w:hAnsi="Open Sans" w:cs="Open Sans"/>
                <w:b/>
                <w:sz w:val="22"/>
                <w:szCs w:val="22"/>
              </w:rPr>
              <w:t xml:space="preserve">Part 2 HR reports </w:t>
            </w:r>
          </w:p>
          <w:p w:rsidR="009029B8" w:rsidRPr="00E55FF7" w:rsidRDefault="009029B8" w:rsidP="008C3557">
            <w:pPr>
              <w:rPr>
                <w:rFonts w:ascii="Open Sans" w:hAnsi="Open Sans" w:cs="Open Sans"/>
                <w:sz w:val="22"/>
                <w:szCs w:val="22"/>
              </w:rPr>
            </w:pPr>
          </w:p>
        </w:tc>
        <w:tc>
          <w:tcPr>
            <w:tcW w:w="1417" w:type="dxa"/>
          </w:tcPr>
          <w:p w:rsidR="009029B8" w:rsidRPr="00E55FF7" w:rsidRDefault="009029B8" w:rsidP="008C35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55FF7">
              <w:rPr>
                <w:rFonts w:ascii="Open Sans" w:hAnsi="Open Sans" w:cs="Open Sans"/>
                <w:sz w:val="22"/>
                <w:szCs w:val="22"/>
              </w:rPr>
              <w:t xml:space="preserve">Separate </w:t>
            </w:r>
            <w:r>
              <w:rPr>
                <w:rFonts w:ascii="Open Sans" w:hAnsi="Open Sans" w:cs="Open Sans"/>
                <w:sz w:val="22"/>
                <w:szCs w:val="22"/>
              </w:rPr>
              <w:t>minutes</w:t>
            </w:r>
          </w:p>
        </w:tc>
      </w:tr>
    </w:tbl>
    <w:p w:rsidR="00D01C35" w:rsidRPr="00FB4DD2" w:rsidRDefault="00D01C35" w:rsidP="002F2D3E">
      <w:pPr>
        <w:rPr>
          <w:rFonts w:ascii="Open Sans" w:hAnsi="Open Sans" w:cs="Open Sans"/>
        </w:rPr>
      </w:pPr>
    </w:p>
    <w:sectPr w:rsidR="00D01C35" w:rsidRPr="00FB4DD2" w:rsidSect="001C79DE">
      <w:headerReference w:type="default" r:id="rId8"/>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343" w:rsidRDefault="005D4343" w:rsidP="001C79DE">
      <w:r>
        <w:separator/>
      </w:r>
    </w:p>
  </w:endnote>
  <w:endnote w:type="continuationSeparator" w:id="0">
    <w:p w:rsidR="005D4343" w:rsidRDefault="005D4343"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343" w:rsidRDefault="005D4343" w:rsidP="001C79DE">
      <w:r>
        <w:separator/>
      </w:r>
    </w:p>
  </w:footnote>
  <w:footnote w:type="continuationSeparator" w:id="0">
    <w:p w:rsidR="005D4343" w:rsidRDefault="005D4343" w:rsidP="001C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DE" w:rsidRDefault="001C79DE">
    <w:pPr>
      <w:pStyle w:val="Header"/>
    </w:pPr>
    <w:r>
      <w:rPr>
        <w:noProof/>
        <w:lang w:eastAsia="en-GB"/>
      </w:rPr>
      <w:drawing>
        <wp:anchor distT="0" distB="0" distL="114300" distR="114300" simplePos="0" relativeHeight="251658240" behindDoc="0" locked="0" layoutInCell="1" allowOverlap="1" wp14:anchorId="461DCB2D" wp14:editId="0008492E">
          <wp:simplePos x="0" y="0"/>
          <wp:positionH relativeFrom="column">
            <wp:posOffset>4048125</wp:posOffset>
          </wp:positionH>
          <wp:positionV relativeFrom="paragraph">
            <wp:posOffset>75565</wp:posOffset>
          </wp:positionV>
          <wp:extent cx="2175510" cy="790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1C79DE" w:rsidRDefault="001C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C4704"/>
    <w:multiLevelType w:val="hybridMultilevel"/>
    <w:tmpl w:val="DC4AB770"/>
    <w:lvl w:ilvl="0" w:tplc="ADFAF23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F1FFB"/>
    <w:multiLevelType w:val="hybridMultilevel"/>
    <w:tmpl w:val="AF1A2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7BA9"/>
    <w:multiLevelType w:val="hybridMultilevel"/>
    <w:tmpl w:val="2E88A17A"/>
    <w:lvl w:ilvl="0" w:tplc="49943186">
      <w:start w:val="6"/>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754E9"/>
    <w:multiLevelType w:val="hybridMultilevel"/>
    <w:tmpl w:val="2612CB3C"/>
    <w:lvl w:ilvl="0" w:tplc="5D5AB5E2">
      <w:start w:val="1"/>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2FFB"/>
    <w:multiLevelType w:val="hybridMultilevel"/>
    <w:tmpl w:val="C932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357CF"/>
    <w:multiLevelType w:val="hybridMultilevel"/>
    <w:tmpl w:val="CABC0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D3B83"/>
    <w:multiLevelType w:val="hybridMultilevel"/>
    <w:tmpl w:val="C458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96DB8"/>
    <w:multiLevelType w:val="hybridMultilevel"/>
    <w:tmpl w:val="EE78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11AAA"/>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70465"/>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144BA"/>
    <w:multiLevelType w:val="hybridMultilevel"/>
    <w:tmpl w:val="C83A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22"/>
  </w:num>
  <w:num w:numId="5">
    <w:abstractNumId w:val="4"/>
  </w:num>
  <w:num w:numId="6">
    <w:abstractNumId w:val="21"/>
  </w:num>
  <w:num w:numId="7">
    <w:abstractNumId w:val="14"/>
  </w:num>
  <w:num w:numId="8">
    <w:abstractNumId w:val="15"/>
  </w:num>
  <w:num w:numId="9">
    <w:abstractNumId w:val="2"/>
  </w:num>
  <w:num w:numId="10">
    <w:abstractNumId w:val="17"/>
  </w:num>
  <w:num w:numId="11">
    <w:abstractNumId w:val="18"/>
  </w:num>
  <w:num w:numId="12">
    <w:abstractNumId w:val="12"/>
  </w:num>
  <w:num w:numId="13">
    <w:abstractNumId w:val="16"/>
  </w:num>
  <w:num w:numId="14">
    <w:abstractNumId w:val="8"/>
  </w:num>
  <w:num w:numId="15">
    <w:abstractNumId w:val="11"/>
  </w:num>
  <w:num w:numId="16">
    <w:abstractNumId w:val="19"/>
  </w:num>
  <w:num w:numId="17">
    <w:abstractNumId w:val="24"/>
  </w:num>
  <w:num w:numId="18">
    <w:abstractNumId w:val="13"/>
  </w:num>
  <w:num w:numId="19">
    <w:abstractNumId w:val="3"/>
  </w:num>
  <w:num w:numId="20">
    <w:abstractNumId w:val="5"/>
  </w:num>
  <w:num w:numId="21">
    <w:abstractNumId w:val="6"/>
  </w:num>
  <w:num w:numId="22">
    <w:abstractNumId w:val="23"/>
  </w:num>
  <w:num w:numId="23">
    <w:abstractNumId w:val="9"/>
  </w:num>
  <w:num w:numId="24">
    <w:abstractNumId w:val="10"/>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tjS2sLS0MDEztzBT0lEKTi0uzszPAykwqQUAAOTz7CwAAAA="/>
  </w:docVars>
  <w:rsids>
    <w:rsidRoot w:val="00E77A76"/>
    <w:rsid w:val="0000240E"/>
    <w:rsid w:val="00021CA9"/>
    <w:rsid w:val="00024A97"/>
    <w:rsid w:val="00026669"/>
    <w:rsid w:val="000275A6"/>
    <w:rsid w:val="00036D51"/>
    <w:rsid w:val="00046FA6"/>
    <w:rsid w:val="00054919"/>
    <w:rsid w:val="00064303"/>
    <w:rsid w:val="00066758"/>
    <w:rsid w:val="00067B63"/>
    <w:rsid w:val="00081F40"/>
    <w:rsid w:val="000C40DA"/>
    <w:rsid w:val="000D44B1"/>
    <w:rsid w:val="000D713C"/>
    <w:rsid w:val="000E08D6"/>
    <w:rsid w:val="000E0A45"/>
    <w:rsid w:val="000E621C"/>
    <w:rsid w:val="000F6AB1"/>
    <w:rsid w:val="00105F7F"/>
    <w:rsid w:val="00115BFD"/>
    <w:rsid w:val="00124425"/>
    <w:rsid w:val="0012455E"/>
    <w:rsid w:val="001279F2"/>
    <w:rsid w:val="00132D01"/>
    <w:rsid w:val="001356AF"/>
    <w:rsid w:val="0013574C"/>
    <w:rsid w:val="00145CF7"/>
    <w:rsid w:val="001466CC"/>
    <w:rsid w:val="0014676F"/>
    <w:rsid w:val="00146FA6"/>
    <w:rsid w:val="00150312"/>
    <w:rsid w:val="001514A6"/>
    <w:rsid w:val="0016075D"/>
    <w:rsid w:val="001637CA"/>
    <w:rsid w:val="001639CC"/>
    <w:rsid w:val="0017463D"/>
    <w:rsid w:val="001766FC"/>
    <w:rsid w:val="00180E8B"/>
    <w:rsid w:val="00181DC7"/>
    <w:rsid w:val="0019388E"/>
    <w:rsid w:val="00196CA8"/>
    <w:rsid w:val="0019793B"/>
    <w:rsid w:val="001A584B"/>
    <w:rsid w:val="001B1809"/>
    <w:rsid w:val="001B6182"/>
    <w:rsid w:val="001B7962"/>
    <w:rsid w:val="001C38DE"/>
    <w:rsid w:val="001C79DE"/>
    <w:rsid w:val="001E6997"/>
    <w:rsid w:val="001E6FF8"/>
    <w:rsid w:val="001F5FF4"/>
    <w:rsid w:val="001F654E"/>
    <w:rsid w:val="001F7D0B"/>
    <w:rsid w:val="0020462C"/>
    <w:rsid w:val="0022736F"/>
    <w:rsid w:val="0023484D"/>
    <w:rsid w:val="00234B13"/>
    <w:rsid w:val="002374C6"/>
    <w:rsid w:val="00246C4B"/>
    <w:rsid w:val="00247D02"/>
    <w:rsid w:val="002604CD"/>
    <w:rsid w:val="00263E61"/>
    <w:rsid w:val="00265ABC"/>
    <w:rsid w:val="002805F3"/>
    <w:rsid w:val="00281B2D"/>
    <w:rsid w:val="0028535A"/>
    <w:rsid w:val="00285FD8"/>
    <w:rsid w:val="0028793D"/>
    <w:rsid w:val="00296962"/>
    <w:rsid w:val="002A781E"/>
    <w:rsid w:val="002B0332"/>
    <w:rsid w:val="002C4E7E"/>
    <w:rsid w:val="002D6785"/>
    <w:rsid w:val="002E7263"/>
    <w:rsid w:val="002F2D3E"/>
    <w:rsid w:val="002F4B3B"/>
    <w:rsid w:val="002F4D5D"/>
    <w:rsid w:val="002F6D21"/>
    <w:rsid w:val="00302CE8"/>
    <w:rsid w:val="0030759F"/>
    <w:rsid w:val="0031140E"/>
    <w:rsid w:val="0032731B"/>
    <w:rsid w:val="00331532"/>
    <w:rsid w:val="0034389D"/>
    <w:rsid w:val="00344B4D"/>
    <w:rsid w:val="00363F75"/>
    <w:rsid w:val="00380573"/>
    <w:rsid w:val="00387F25"/>
    <w:rsid w:val="00390D2A"/>
    <w:rsid w:val="00391AEA"/>
    <w:rsid w:val="003A1FC9"/>
    <w:rsid w:val="003B06DD"/>
    <w:rsid w:val="003B50F9"/>
    <w:rsid w:val="003C76A9"/>
    <w:rsid w:val="003D3353"/>
    <w:rsid w:val="004063CA"/>
    <w:rsid w:val="00410275"/>
    <w:rsid w:val="00413990"/>
    <w:rsid w:val="00415D3D"/>
    <w:rsid w:val="00420D42"/>
    <w:rsid w:val="00427CF7"/>
    <w:rsid w:val="0043032D"/>
    <w:rsid w:val="004305EB"/>
    <w:rsid w:val="00434E49"/>
    <w:rsid w:val="004566C9"/>
    <w:rsid w:val="004625D6"/>
    <w:rsid w:val="00471E33"/>
    <w:rsid w:val="00486F48"/>
    <w:rsid w:val="00490CE9"/>
    <w:rsid w:val="004A17DD"/>
    <w:rsid w:val="004A1E46"/>
    <w:rsid w:val="004A3B0E"/>
    <w:rsid w:val="004B0E24"/>
    <w:rsid w:val="004B2A83"/>
    <w:rsid w:val="004C0C88"/>
    <w:rsid w:val="004C2E26"/>
    <w:rsid w:val="004E6E9A"/>
    <w:rsid w:val="00500A0B"/>
    <w:rsid w:val="00504376"/>
    <w:rsid w:val="00505B80"/>
    <w:rsid w:val="00515D61"/>
    <w:rsid w:val="0053319C"/>
    <w:rsid w:val="00556BF9"/>
    <w:rsid w:val="00573D01"/>
    <w:rsid w:val="00575049"/>
    <w:rsid w:val="00590CF4"/>
    <w:rsid w:val="0059221C"/>
    <w:rsid w:val="0059529A"/>
    <w:rsid w:val="005A624D"/>
    <w:rsid w:val="005B0422"/>
    <w:rsid w:val="005C4BA9"/>
    <w:rsid w:val="005C77A4"/>
    <w:rsid w:val="005D14E8"/>
    <w:rsid w:val="005D4343"/>
    <w:rsid w:val="005D649B"/>
    <w:rsid w:val="0061247A"/>
    <w:rsid w:val="00613459"/>
    <w:rsid w:val="0062309A"/>
    <w:rsid w:val="006230C3"/>
    <w:rsid w:val="00624C3B"/>
    <w:rsid w:val="006317A7"/>
    <w:rsid w:val="006532F3"/>
    <w:rsid w:val="0065544B"/>
    <w:rsid w:val="006559A3"/>
    <w:rsid w:val="006635CA"/>
    <w:rsid w:val="00686135"/>
    <w:rsid w:val="00686F41"/>
    <w:rsid w:val="00694BFB"/>
    <w:rsid w:val="00696EFC"/>
    <w:rsid w:val="006971C0"/>
    <w:rsid w:val="006A60AD"/>
    <w:rsid w:val="006B20A7"/>
    <w:rsid w:val="006B45B6"/>
    <w:rsid w:val="006C6A65"/>
    <w:rsid w:val="006C731B"/>
    <w:rsid w:val="006E28B4"/>
    <w:rsid w:val="006F1750"/>
    <w:rsid w:val="006F31F3"/>
    <w:rsid w:val="006F3443"/>
    <w:rsid w:val="00701F09"/>
    <w:rsid w:val="00725C7C"/>
    <w:rsid w:val="0073616D"/>
    <w:rsid w:val="00743CAC"/>
    <w:rsid w:val="00744B91"/>
    <w:rsid w:val="007451E6"/>
    <w:rsid w:val="007671E3"/>
    <w:rsid w:val="00784769"/>
    <w:rsid w:val="007856D4"/>
    <w:rsid w:val="0078683E"/>
    <w:rsid w:val="00786BD0"/>
    <w:rsid w:val="007B0AA8"/>
    <w:rsid w:val="007B16BD"/>
    <w:rsid w:val="007D2C9D"/>
    <w:rsid w:val="007D4D85"/>
    <w:rsid w:val="007E1B2B"/>
    <w:rsid w:val="007E2C32"/>
    <w:rsid w:val="007F1068"/>
    <w:rsid w:val="007F21E9"/>
    <w:rsid w:val="007F3F21"/>
    <w:rsid w:val="00802A3E"/>
    <w:rsid w:val="008173E1"/>
    <w:rsid w:val="008222E1"/>
    <w:rsid w:val="0082297E"/>
    <w:rsid w:val="00834243"/>
    <w:rsid w:val="00835276"/>
    <w:rsid w:val="008469D7"/>
    <w:rsid w:val="0085531C"/>
    <w:rsid w:val="00857A4F"/>
    <w:rsid w:val="00866298"/>
    <w:rsid w:val="00870DB6"/>
    <w:rsid w:val="00876AAE"/>
    <w:rsid w:val="00884E8B"/>
    <w:rsid w:val="00897C5E"/>
    <w:rsid w:val="008A20B9"/>
    <w:rsid w:val="008A324B"/>
    <w:rsid w:val="008B047B"/>
    <w:rsid w:val="008C3557"/>
    <w:rsid w:val="008C53C4"/>
    <w:rsid w:val="008C5A47"/>
    <w:rsid w:val="008F55AF"/>
    <w:rsid w:val="00902455"/>
    <w:rsid w:val="009029B8"/>
    <w:rsid w:val="00906F45"/>
    <w:rsid w:val="00907AF2"/>
    <w:rsid w:val="00940E6B"/>
    <w:rsid w:val="00953609"/>
    <w:rsid w:val="00955D34"/>
    <w:rsid w:val="0095619C"/>
    <w:rsid w:val="00960820"/>
    <w:rsid w:val="00963AD3"/>
    <w:rsid w:val="0096584E"/>
    <w:rsid w:val="00974D46"/>
    <w:rsid w:val="0098051E"/>
    <w:rsid w:val="00985115"/>
    <w:rsid w:val="00992269"/>
    <w:rsid w:val="009A5BFA"/>
    <w:rsid w:val="009B4014"/>
    <w:rsid w:val="009C0049"/>
    <w:rsid w:val="009D5B26"/>
    <w:rsid w:val="009E13B1"/>
    <w:rsid w:val="009F6CAC"/>
    <w:rsid w:val="009F6D55"/>
    <w:rsid w:val="009F71ED"/>
    <w:rsid w:val="00A10AF9"/>
    <w:rsid w:val="00A1477C"/>
    <w:rsid w:val="00A159AA"/>
    <w:rsid w:val="00A24155"/>
    <w:rsid w:val="00A26EE5"/>
    <w:rsid w:val="00A3116A"/>
    <w:rsid w:val="00A3168F"/>
    <w:rsid w:val="00A35EB0"/>
    <w:rsid w:val="00A44243"/>
    <w:rsid w:val="00A7171C"/>
    <w:rsid w:val="00A72D44"/>
    <w:rsid w:val="00A839AC"/>
    <w:rsid w:val="00A85654"/>
    <w:rsid w:val="00A86CB3"/>
    <w:rsid w:val="00A87BCB"/>
    <w:rsid w:val="00A939BF"/>
    <w:rsid w:val="00A9605E"/>
    <w:rsid w:val="00AA1F22"/>
    <w:rsid w:val="00AB029B"/>
    <w:rsid w:val="00AB1779"/>
    <w:rsid w:val="00AB49AE"/>
    <w:rsid w:val="00AC1928"/>
    <w:rsid w:val="00AC2EF6"/>
    <w:rsid w:val="00AC55F7"/>
    <w:rsid w:val="00AD0975"/>
    <w:rsid w:val="00AD1E8F"/>
    <w:rsid w:val="00AD4F24"/>
    <w:rsid w:val="00AE2E9F"/>
    <w:rsid w:val="00AF679C"/>
    <w:rsid w:val="00B07FF2"/>
    <w:rsid w:val="00B11074"/>
    <w:rsid w:val="00B13AA2"/>
    <w:rsid w:val="00B20025"/>
    <w:rsid w:val="00B233BA"/>
    <w:rsid w:val="00B41D60"/>
    <w:rsid w:val="00B41EAF"/>
    <w:rsid w:val="00B711F6"/>
    <w:rsid w:val="00B7122D"/>
    <w:rsid w:val="00B77B39"/>
    <w:rsid w:val="00B96B62"/>
    <w:rsid w:val="00BD13CB"/>
    <w:rsid w:val="00BE0B17"/>
    <w:rsid w:val="00BE6008"/>
    <w:rsid w:val="00C02637"/>
    <w:rsid w:val="00C40ADE"/>
    <w:rsid w:val="00C65550"/>
    <w:rsid w:val="00C70143"/>
    <w:rsid w:val="00C72C2D"/>
    <w:rsid w:val="00C8692A"/>
    <w:rsid w:val="00C905F9"/>
    <w:rsid w:val="00CA114E"/>
    <w:rsid w:val="00CD13CB"/>
    <w:rsid w:val="00CD300B"/>
    <w:rsid w:val="00CF4C29"/>
    <w:rsid w:val="00D01C35"/>
    <w:rsid w:val="00D06D1E"/>
    <w:rsid w:val="00D1082D"/>
    <w:rsid w:val="00D33FFA"/>
    <w:rsid w:val="00D4581B"/>
    <w:rsid w:val="00D52633"/>
    <w:rsid w:val="00D63652"/>
    <w:rsid w:val="00D749C2"/>
    <w:rsid w:val="00D874FD"/>
    <w:rsid w:val="00D910FB"/>
    <w:rsid w:val="00D91A7E"/>
    <w:rsid w:val="00DA0458"/>
    <w:rsid w:val="00DA115A"/>
    <w:rsid w:val="00DA4B76"/>
    <w:rsid w:val="00DC62C2"/>
    <w:rsid w:val="00DE18DF"/>
    <w:rsid w:val="00DE35CD"/>
    <w:rsid w:val="00DF0353"/>
    <w:rsid w:val="00DF357B"/>
    <w:rsid w:val="00DF6149"/>
    <w:rsid w:val="00E040B7"/>
    <w:rsid w:val="00E121E9"/>
    <w:rsid w:val="00E136E7"/>
    <w:rsid w:val="00E2008C"/>
    <w:rsid w:val="00E21720"/>
    <w:rsid w:val="00E22684"/>
    <w:rsid w:val="00E33F76"/>
    <w:rsid w:val="00E35983"/>
    <w:rsid w:val="00E44E3F"/>
    <w:rsid w:val="00E51764"/>
    <w:rsid w:val="00E51917"/>
    <w:rsid w:val="00E55852"/>
    <w:rsid w:val="00E55FF7"/>
    <w:rsid w:val="00E63FCB"/>
    <w:rsid w:val="00E6444F"/>
    <w:rsid w:val="00E703CF"/>
    <w:rsid w:val="00E760DD"/>
    <w:rsid w:val="00E77A76"/>
    <w:rsid w:val="00E83810"/>
    <w:rsid w:val="00E87AD2"/>
    <w:rsid w:val="00E90A42"/>
    <w:rsid w:val="00E970D7"/>
    <w:rsid w:val="00EA30B8"/>
    <w:rsid w:val="00EB1B01"/>
    <w:rsid w:val="00EB1FE8"/>
    <w:rsid w:val="00EE44F4"/>
    <w:rsid w:val="00F30DE5"/>
    <w:rsid w:val="00F337A4"/>
    <w:rsid w:val="00F44AE6"/>
    <w:rsid w:val="00F45C19"/>
    <w:rsid w:val="00F506CD"/>
    <w:rsid w:val="00F52279"/>
    <w:rsid w:val="00F53AB6"/>
    <w:rsid w:val="00F57055"/>
    <w:rsid w:val="00F667F2"/>
    <w:rsid w:val="00F80D6E"/>
    <w:rsid w:val="00F84F17"/>
    <w:rsid w:val="00F879F5"/>
    <w:rsid w:val="00FA5C4E"/>
    <w:rsid w:val="00FB06DE"/>
    <w:rsid w:val="00FB29F0"/>
    <w:rsid w:val="00FB4DD2"/>
    <w:rsid w:val="00FD0E91"/>
    <w:rsid w:val="00FD639E"/>
    <w:rsid w:val="00FE1E5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5CC20BF-DF26-4C79-8777-94BE4465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86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55DD-5C18-43AA-ADCA-019DD5C1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creator>Salim Bakirci</dc:creator>
  <cp:lastModifiedBy>Rosie W</cp:lastModifiedBy>
  <cp:revision>2</cp:revision>
  <cp:lastPrinted>2018-04-16T12:06:00Z</cp:lastPrinted>
  <dcterms:created xsi:type="dcterms:W3CDTF">2020-08-19T07:59:00Z</dcterms:created>
  <dcterms:modified xsi:type="dcterms:W3CDTF">2020-08-19T07:59:00Z</dcterms:modified>
</cp:coreProperties>
</file>